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4" w:rsidRPr="00F107A4" w:rsidRDefault="00F107A4" w:rsidP="00F107A4">
      <w:pPr>
        <w:pStyle w:val="NoSpacing"/>
        <w:tabs>
          <w:tab w:val="left" w:pos="567"/>
        </w:tabs>
        <w:rPr>
          <w:b/>
        </w:rPr>
      </w:pPr>
      <w:r w:rsidRPr="00F107A4">
        <w:rPr>
          <w:b/>
        </w:rPr>
        <w:t>Република Србија</w:t>
      </w:r>
    </w:p>
    <w:p w:rsidR="00F107A4" w:rsidRPr="00F107A4" w:rsidRDefault="00F107A4" w:rsidP="00F107A4">
      <w:pPr>
        <w:rPr>
          <w:b/>
        </w:rPr>
      </w:pPr>
      <w:r w:rsidRPr="00F107A4">
        <w:rPr>
          <w:b/>
        </w:rPr>
        <w:t>Општина Богатић</w:t>
      </w:r>
    </w:p>
    <w:p w:rsidR="00F107A4" w:rsidRPr="00F107A4" w:rsidRDefault="00F107A4" w:rsidP="00F107A4">
      <w:pPr>
        <w:rPr>
          <w:b/>
        </w:rPr>
      </w:pPr>
      <w:r w:rsidRPr="00F107A4">
        <w:rPr>
          <w:b/>
        </w:rPr>
        <w:t>Начелник Општинске управе</w:t>
      </w:r>
    </w:p>
    <w:p w:rsidR="00F107A4" w:rsidRPr="00F107A4" w:rsidRDefault="00F107A4" w:rsidP="00F107A4">
      <w:pPr>
        <w:rPr>
          <w:b/>
        </w:rPr>
      </w:pPr>
      <w:r w:rsidRPr="00F107A4">
        <w:rPr>
          <w:b/>
        </w:rPr>
        <w:t xml:space="preserve">Број: </w:t>
      </w:r>
      <w:r w:rsidR="008D0E17">
        <w:rPr>
          <w:b/>
        </w:rPr>
        <w:t>237</w:t>
      </w:r>
      <w:r w:rsidRPr="00F107A4">
        <w:rPr>
          <w:b/>
        </w:rPr>
        <w:t>/2019-06</w:t>
      </w:r>
    </w:p>
    <w:p w:rsidR="00F107A4" w:rsidRPr="00F107A4" w:rsidRDefault="00F107A4" w:rsidP="00F107A4">
      <w:pPr>
        <w:rPr>
          <w:b/>
        </w:rPr>
      </w:pPr>
      <w:r w:rsidRPr="00F107A4">
        <w:rPr>
          <w:b/>
        </w:rPr>
        <w:t>Датум: 26.11.2019.  године</w:t>
      </w:r>
    </w:p>
    <w:p w:rsidR="00F107A4" w:rsidRPr="00F107A4" w:rsidRDefault="00F107A4" w:rsidP="00F107A4">
      <w:pPr>
        <w:rPr>
          <w:b/>
        </w:rPr>
      </w:pPr>
      <w:r w:rsidRPr="00F107A4">
        <w:rPr>
          <w:b/>
        </w:rPr>
        <w:t xml:space="preserve">Б o г а т и ћ </w:t>
      </w:r>
    </w:p>
    <w:p w:rsidR="00F107A4" w:rsidRPr="00F107A4" w:rsidRDefault="00F107A4" w:rsidP="00F107A4">
      <w:pPr>
        <w:rPr>
          <w:b/>
        </w:rPr>
      </w:pPr>
    </w:p>
    <w:p w:rsidR="007F501B" w:rsidRPr="00F107A4" w:rsidRDefault="007F501B" w:rsidP="00F107A4">
      <w:r w:rsidRPr="00F107A4">
        <w:t>На основу чл</w:t>
      </w:r>
      <w:r w:rsidRPr="00F107A4">
        <w:rPr>
          <w:lang w:val="sr-Cyrl-CS"/>
        </w:rPr>
        <w:t>ана</w:t>
      </w:r>
      <w:r w:rsidRPr="00F107A4">
        <w:t xml:space="preserve"> </w:t>
      </w:r>
      <w:r w:rsidRPr="00F107A4">
        <w:rPr>
          <w:lang w:val="sr-Cyrl-CS"/>
        </w:rPr>
        <w:t>94</w:t>
      </w:r>
      <w:r w:rsidR="00F107A4">
        <w:rPr>
          <w:lang w:val="sr-Cyrl-CS"/>
        </w:rPr>
        <w:t>.</w:t>
      </w:r>
      <w:r w:rsidRPr="00F107A4">
        <w:t xml:space="preserve"> Закона о запосленима у аутономним покрајинама и jeдиницама локалне самоуправе ("Сл</w:t>
      </w:r>
      <w:r w:rsidR="00F107A4">
        <w:t xml:space="preserve">ужбени </w:t>
      </w:r>
      <w:r w:rsidRPr="00F107A4">
        <w:t>гласник РС"</w:t>
      </w:r>
      <w:r w:rsidR="00F107A4">
        <w:t>, број:</w:t>
      </w:r>
      <w:r w:rsidRPr="00F107A4">
        <w:t xml:space="preserve"> 21/2016</w:t>
      </w:r>
      <w:r w:rsidRPr="00F107A4">
        <w:rPr>
          <w:lang w:val="sr-Cyrl-CS"/>
        </w:rPr>
        <w:t xml:space="preserve">, </w:t>
      </w:r>
      <w:r w:rsidRPr="00F107A4">
        <w:t xml:space="preserve">13/2017, 95/2018 </w:t>
      </w:r>
      <w:r w:rsidRPr="00F107A4">
        <w:rPr>
          <w:lang w:val="sr-Cyrl-CS"/>
        </w:rPr>
        <w:t xml:space="preserve">и </w:t>
      </w:r>
      <w:r w:rsidRPr="00F107A4">
        <w:t xml:space="preserve">113/2017 – </w:t>
      </w:r>
      <w:r w:rsidRPr="00F107A4">
        <w:rPr>
          <w:lang w:val="sr-Cyrl-CS"/>
        </w:rPr>
        <w:t>др.закон</w:t>
      </w:r>
      <w:r w:rsidRPr="00F107A4">
        <w:t>)</w:t>
      </w:r>
      <w:r w:rsidRPr="00F107A4">
        <w:rPr>
          <w:b/>
        </w:rPr>
        <w:t xml:space="preserve"> </w:t>
      </w:r>
      <w:r w:rsidRPr="00F107A4">
        <w:t xml:space="preserve">и члана </w:t>
      </w:r>
      <w:r w:rsidRPr="00F107A4">
        <w:rPr>
          <w:lang w:val="sr-Cyrl-CS"/>
        </w:rPr>
        <w:t>11</w:t>
      </w:r>
      <w:r w:rsidR="00F107A4">
        <w:rPr>
          <w:lang w:val="sr-Cyrl-CS"/>
        </w:rPr>
        <w:t>.</w:t>
      </w:r>
      <w:r w:rsidRPr="00F107A4">
        <w:rPr>
          <w:lang w:val="sr-Cyrl-CS"/>
        </w:rPr>
        <w:t xml:space="preserve"> и 12</w:t>
      </w:r>
      <w:r w:rsidR="00F107A4">
        <w:rPr>
          <w:lang w:val="sr-Cyrl-CS"/>
        </w:rPr>
        <w:t>.</w:t>
      </w:r>
      <w:r w:rsidRPr="00F107A4">
        <w:rPr>
          <w:lang w:val="sr-Cyrl-CS"/>
        </w:rPr>
        <w:t xml:space="preserve"> Уредбе </w:t>
      </w:r>
      <w:r w:rsidRPr="00F107A4">
        <w:t>о спровођењу интерног и јавног конкурса за попуњавање радних места у аутономним покрајинама и јединицама локалне самоуправе (</w:t>
      </w:r>
      <w:r w:rsidRPr="00F107A4">
        <w:rPr>
          <w:lang w:val="sr-Cyrl-CS"/>
        </w:rPr>
        <w:t>''</w:t>
      </w:r>
      <w:r w:rsidRPr="00F107A4">
        <w:t>Сл</w:t>
      </w:r>
      <w:r w:rsidR="00F107A4">
        <w:t>ужбени</w:t>
      </w:r>
      <w:r w:rsidRPr="00F107A4">
        <w:t xml:space="preserve"> гласник РС</w:t>
      </w:r>
      <w:r w:rsidRPr="00F107A4">
        <w:rPr>
          <w:lang w:val="sr-Cyrl-CS"/>
        </w:rPr>
        <w:t>''</w:t>
      </w:r>
      <w:r w:rsidR="00F107A4">
        <w:rPr>
          <w:lang w:val="sr-Cyrl-CS"/>
        </w:rPr>
        <w:t>,</w:t>
      </w:r>
      <w:r w:rsidR="00F107A4">
        <w:t xml:space="preserve"> број:</w:t>
      </w:r>
      <w:r w:rsidRPr="00F107A4">
        <w:t xml:space="preserve"> </w:t>
      </w:r>
      <w:r w:rsidRPr="00F107A4">
        <w:rPr>
          <w:lang w:val="sr-Cyrl-CS"/>
        </w:rPr>
        <w:t>95</w:t>
      </w:r>
      <w:r w:rsidRPr="00F107A4">
        <w:t>/1</w:t>
      </w:r>
      <w:r w:rsidRPr="00F107A4">
        <w:rPr>
          <w:lang w:val="sr-Cyrl-CS"/>
        </w:rPr>
        <w:t>6</w:t>
      </w:r>
      <w:r w:rsidRPr="00F107A4">
        <w:t>),</w:t>
      </w:r>
      <w:r w:rsidRPr="00F107A4">
        <w:rPr>
          <w:color w:val="000000"/>
          <w:lang w:val="sr-Cyrl-CS"/>
        </w:rPr>
        <w:t xml:space="preserve"> </w:t>
      </w:r>
      <w:r w:rsidRPr="00F107A4">
        <w:rPr>
          <w:lang w:val="sr-Cyrl-CS"/>
        </w:rPr>
        <w:t>н</w:t>
      </w:r>
      <w:r w:rsidRPr="00F107A4">
        <w:t xml:space="preserve">ачелник Општинске управе </w:t>
      </w:r>
      <w:r w:rsidR="00F107A4">
        <w:t>општине Богатић</w:t>
      </w:r>
      <w:r w:rsidRPr="00F107A4">
        <w:rPr>
          <w:lang w:val="sr-Cyrl-CS"/>
        </w:rPr>
        <w:t>,</w:t>
      </w:r>
      <w:r w:rsidRPr="00F107A4">
        <w:t xml:space="preserve"> </w:t>
      </w:r>
      <w:r w:rsidR="008D0E17">
        <w:t xml:space="preserve">Бранко Даниловић, </w:t>
      </w:r>
      <w:r w:rsidRPr="00F107A4">
        <w:t>оглашава:</w:t>
      </w:r>
    </w:p>
    <w:p w:rsidR="007F501B" w:rsidRPr="00F107A4" w:rsidRDefault="007F501B" w:rsidP="007F501B">
      <w:pPr>
        <w:jc w:val="center"/>
        <w:rPr>
          <w:b/>
          <w:bCs/>
          <w:lang w:val="sr-Cyrl-CS"/>
        </w:rPr>
      </w:pPr>
    </w:p>
    <w:p w:rsidR="007F501B" w:rsidRPr="00F107A4" w:rsidRDefault="007F501B" w:rsidP="007F501B">
      <w:pPr>
        <w:jc w:val="center"/>
      </w:pPr>
      <w:r w:rsidRPr="00F107A4">
        <w:rPr>
          <w:b/>
          <w:bCs/>
          <w:lang w:val="sr-Cyrl-CS"/>
        </w:rPr>
        <w:t>ЈАВНИ</w:t>
      </w:r>
      <w:r w:rsidRPr="00F107A4">
        <w:rPr>
          <w:b/>
          <w:bCs/>
        </w:rPr>
        <w:t xml:space="preserve"> КОНКУРС ЗА ПОПУЊАВАЊЕ ИЗВРШИЛАЧК</w:t>
      </w:r>
      <w:r w:rsidR="00F107A4">
        <w:rPr>
          <w:b/>
          <w:bCs/>
        </w:rPr>
        <w:t>ОГ</w:t>
      </w:r>
      <w:r w:rsidRPr="00F107A4">
        <w:rPr>
          <w:b/>
          <w:bCs/>
        </w:rPr>
        <w:t xml:space="preserve"> РАДН</w:t>
      </w:r>
      <w:r w:rsidR="00F107A4">
        <w:rPr>
          <w:b/>
          <w:bCs/>
        </w:rPr>
        <w:t>ОГ</w:t>
      </w:r>
      <w:r w:rsidRPr="00F107A4">
        <w:rPr>
          <w:b/>
          <w:bCs/>
        </w:rPr>
        <w:t xml:space="preserve"> МЕСТА У ОПШТИНСКОЈ УПРАВИ </w:t>
      </w:r>
      <w:r w:rsidR="00F107A4">
        <w:rPr>
          <w:b/>
          <w:bCs/>
        </w:rPr>
        <w:t>БОГАТИЋ</w:t>
      </w:r>
    </w:p>
    <w:p w:rsidR="007F501B" w:rsidRDefault="007F501B" w:rsidP="007F501B">
      <w:pPr>
        <w:spacing w:after="240"/>
        <w:rPr>
          <w:b/>
          <w:bCs/>
          <w:lang w:val="sr-Cyrl-CS"/>
        </w:rPr>
      </w:pPr>
    </w:p>
    <w:p w:rsidR="008D0E17" w:rsidRPr="008D0E17" w:rsidRDefault="008D0E17" w:rsidP="008D0E17">
      <w:pPr>
        <w:spacing w:after="240"/>
      </w:pPr>
      <w:r w:rsidRPr="008D0E17">
        <w:rPr>
          <w:b/>
          <w:bCs/>
        </w:rPr>
        <w:t xml:space="preserve">Орган у коме се радно место попуњава: </w:t>
      </w:r>
      <w:r w:rsidRPr="008D0E17">
        <w:rPr>
          <w:bCs/>
        </w:rPr>
        <w:t xml:space="preserve">Општинска управа </w:t>
      </w:r>
      <w:r>
        <w:rPr>
          <w:bCs/>
        </w:rPr>
        <w:t>општине Богатић</w:t>
      </w:r>
      <w:r w:rsidRPr="008D0E17">
        <w:t xml:space="preserve">, </w:t>
      </w:r>
      <w:r>
        <w:t>Улица: Мике Витомировића, број: 1</w:t>
      </w:r>
    </w:p>
    <w:p w:rsidR="007F501B" w:rsidRPr="008D0E17" w:rsidRDefault="008D0E17" w:rsidP="007F501B">
      <w:pPr>
        <w:rPr>
          <w:b/>
          <w:u w:val="single"/>
          <w:lang w:val="sr-Cyrl-CS"/>
        </w:rPr>
      </w:pPr>
      <w:r w:rsidRPr="008D0E17">
        <w:rPr>
          <w:b/>
          <w:u w:val="single"/>
        </w:rPr>
        <w:t>Радно место које се попуњава</w:t>
      </w:r>
      <w:r w:rsidR="007F501B" w:rsidRPr="008D0E17">
        <w:rPr>
          <w:b/>
          <w:u w:val="single"/>
        </w:rPr>
        <w:t>:</w:t>
      </w:r>
    </w:p>
    <w:p w:rsidR="007F501B" w:rsidRPr="00F107A4" w:rsidRDefault="007F501B" w:rsidP="007F501B">
      <w:pPr>
        <w:rPr>
          <w:b/>
          <w:bCs/>
          <w:lang w:val="sr-Cyrl-CS"/>
        </w:rPr>
      </w:pPr>
    </w:p>
    <w:p w:rsidR="007F501B" w:rsidRPr="00F107A4" w:rsidRDefault="007F501B" w:rsidP="008D0E17">
      <w:pPr>
        <w:ind w:firstLine="567"/>
        <w:rPr>
          <w:color w:val="000000"/>
          <w:lang w:val="sr-Cyrl-CS" w:eastAsia="ar-SA"/>
        </w:rPr>
      </w:pPr>
      <w:r w:rsidRPr="00F107A4">
        <w:rPr>
          <w:b/>
          <w:bCs/>
        </w:rPr>
        <w:t>Радно место</w:t>
      </w:r>
      <w:r w:rsidRPr="00F107A4">
        <w:rPr>
          <w:b/>
          <w:bCs/>
          <w:lang w:val="sr-Cyrl-CS"/>
        </w:rPr>
        <w:t>:</w:t>
      </w:r>
      <w:r w:rsidRPr="00F107A4">
        <w:rPr>
          <w:b/>
          <w:bCs/>
        </w:rPr>
        <w:t xml:space="preserve"> </w:t>
      </w:r>
      <w:r w:rsidR="00F107A4">
        <w:rPr>
          <w:b/>
          <w:bCs/>
        </w:rPr>
        <w:t>„</w:t>
      </w:r>
      <w:r w:rsidR="00F107A4">
        <w:rPr>
          <w:b/>
          <w:lang w:val="sr-Cyrl-CS"/>
        </w:rPr>
        <w:t>ПОСЛОВИ НАРОДНЕ ОДБРАНЕ И ВАНРЕДНЕ СИТУАЦИЈЕ“</w:t>
      </w:r>
      <w:r w:rsidR="00F107A4" w:rsidRPr="00F107A4">
        <w:t xml:space="preserve"> </w:t>
      </w:r>
      <w:r w:rsidRPr="00F107A4">
        <w:t xml:space="preserve">у </w:t>
      </w:r>
      <w:r w:rsidRPr="00F107A4">
        <w:rPr>
          <w:lang w:eastAsia="ar-SA"/>
        </w:rPr>
        <w:t>Одељењ</w:t>
      </w:r>
      <w:r w:rsidRPr="00F107A4">
        <w:rPr>
          <w:lang w:val="sr-Cyrl-CS" w:eastAsia="ar-SA"/>
        </w:rPr>
        <w:t>у</w:t>
      </w:r>
      <w:r w:rsidRPr="00F107A4">
        <w:rPr>
          <w:lang w:eastAsia="ar-SA"/>
        </w:rPr>
        <w:t xml:space="preserve"> за </w:t>
      </w:r>
      <w:r w:rsidR="000B0EA6">
        <w:rPr>
          <w:lang w:val="sr-Cyrl-CS" w:eastAsia="ar-SA"/>
        </w:rPr>
        <w:t>општу управу, заједничке послове и друштвене делатности</w:t>
      </w:r>
      <w:r w:rsidRPr="00F107A4">
        <w:rPr>
          <w:lang w:val="sr-Cyrl-CS" w:eastAsia="ar-SA"/>
        </w:rPr>
        <w:t>,</w:t>
      </w:r>
      <w:r w:rsidRPr="00F107A4">
        <w:rPr>
          <w:lang w:val="sr-Cyrl-CS"/>
        </w:rPr>
        <w:t xml:space="preserve"> разврстано у </w:t>
      </w:r>
      <w:r w:rsidRPr="00F107A4">
        <w:t>звањ</w:t>
      </w:r>
      <w:r w:rsidRPr="00F107A4">
        <w:rPr>
          <w:lang w:val="sr-Cyrl-CS"/>
        </w:rPr>
        <w:t>е</w:t>
      </w:r>
      <w:r w:rsidRPr="00F107A4">
        <w:t xml:space="preserve">: </w:t>
      </w:r>
      <w:r w:rsidR="000B0EA6">
        <w:rPr>
          <w:lang w:val="sr-Cyrl-CS"/>
        </w:rPr>
        <w:t>саветник</w:t>
      </w:r>
      <w:r w:rsidRPr="00F107A4">
        <w:t xml:space="preserve">, </w:t>
      </w:r>
      <w:r w:rsidRPr="00F107A4">
        <w:rPr>
          <w:lang w:val="sr-Cyrl-CS"/>
        </w:rPr>
        <w:t xml:space="preserve">прописано одредбом члана </w:t>
      </w:r>
      <w:r w:rsidR="000B0EA6">
        <w:rPr>
          <w:lang w:val="sr-Cyrl-CS"/>
        </w:rPr>
        <w:t>34. под насловом</w:t>
      </w:r>
      <w:r w:rsidR="000B0EA6" w:rsidRPr="000B0EA6">
        <w:rPr>
          <w:lang w:eastAsia="ar-SA"/>
        </w:rPr>
        <w:t xml:space="preserve"> </w:t>
      </w:r>
      <w:r w:rsidR="000B0EA6" w:rsidRPr="00F107A4">
        <w:rPr>
          <w:lang w:eastAsia="ar-SA"/>
        </w:rPr>
        <w:t>Одељењ</w:t>
      </w:r>
      <w:r w:rsidR="000B0EA6">
        <w:rPr>
          <w:lang w:eastAsia="ar-SA"/>
        </w:rPr>
        <w:t>е</w:t>
      </w:r>
      <w:r w:rsidR="000B0EA6" w:rsidRPr="000B0EA6">
        <w:rPr>
          <w:lang w:eastAsia="ar-SA"/>
        </w:rPr>
        <w:t xml:space="preserve"> </w:t>
      </w:r>
      <w:r w:rsidR="000B0EA6" w:rsidRPr="00F107A4">
        <w:rPr>
          <w:lang w:eastAsia="ar-SA"/>
        </w:rPr>
        <w:t xml:space="preserve">за </w:t>
      </w:r>
      <w:r w:rsidR="000B0EA6">
        <w:rPr>
          <w:lang w:val="sr-Cyrl-CS" w:eastAsia="ar-SA"/>
        </w:rPr>
        <w:t>општу управу, заједничке послове и друштвене делатности,</w:t>
      </w:r>
      <w:r w:rsidR="000B0EA6">
        <w:rPr>
          <w:lang w:val="sr-Cyrl-CS"/>
        </w:rPr>
        <w:t xml:space="preserve"> </w:t>
      </w:r>
      <w:r w:rsidR="000B0EA6" w:rsidRPr="00F107A4">
        <w:rPr>
          <w:lang w:val="sr-Cyrl-CS"/>
        </w:rPr>
        <w:t xml:space="preserve"> </w:t>
      </w:r>
      <w:r w:rsidR="000B0EA6">
        <w:rPr>
          <w:lang w:eastAsia="ar-SA"/>
        </w:rPr>
        <w:t>тачка 28. Послови народне одбране и ванредне ситуације</w:t>
      </w:r>
      <w:r w:rsidR="000B0EA6" w:rsidRPr="00F107A4">
        <w:rPr>
          <w:lang w:eastAsia="ar-SA"/>
        </w:rPr>
        <w:t xml:space="preserve"> </w:t>
      </w:r>
      <w:r w:rsidRPr="00F107A4">
        <w:t xml:space="preserve">Правилника </w:t>
      </w:r>
      <w:r w:rsidRPr="00F107A4">
        <w:rPr>
          <w:lang w:val="sr-Cyrl-CS"/>
        </w:rPr>
        <w:t xml:space="preserve">о </w:t>
      </w:r>
      <w:r w:rsidRPr="00F107A4">
        <w:rPr>
          <w:lang w:val="sr-Cyrl-CS" w:eastAsia="ar-SA"/>
        </w:rPr>
        <w:t>организацији и систематизацији радних места у Општинској управи</w:t>
      </w:r>
      <w:r w:rsidR="000B0EA6">
        <w:rPr>
          <w:lang w:val="sr-Cyrl-CS" w:eastAsia="ar-SA"/>
        </w:rPr>
        <w:t xml:space="preserve">, </w:t>
      </w:r>
      <w:r w:rsidRPr="00F107A4">
        <w:rPr>
          <w:lang w:val="sr-Cyrl-CS" w:eastAsia="ar-SA"/>
        </w:rPr>
        <w:t>Општинском правобранилаштву</w:t>
      </w:r>
      <w:r w:rsidR="000B0EA6">
        <w:rPr>
          <w:lang w:val="sr-Cyrl-CS" w:eastAsia="ar-SA"/>
        </w:rPr>
        <w:t xml:space="preserve"> и посебним организацијама</w:t>
      </w:r>
      <w:r w:rsidRPr="00F107A4">
        <w:rPr>
          <w:lang w:val="sr-Cyrl-CS" w:eastAsia="ar-SA"/>
        </w:rPr>
        <w:t xml:space="preserve"> општине </w:t>
      </w:r>
      <w:r w:rsidR="000B0EA6">
        <w:rPr>
          <w:lang w:val="sr-Cyrl-CS" w:eastAsia="ar-SA"/>
        </w:rPr>
        <w:t>Богатић</w:t>
      </w:r>
      <w:r w:rsidRPr="00F107A4">
        <w:rPr>
          <w:lang w:val="sr-Cyrl-CS" w:eastAsia="ar-SA"/>
        </w:rPr>
        <w:t xml:space="preserve"> (''Сл. лист </w:t>
      </w:r>
      <w:r w:rsidR="000B0EA6">
        <w:rPr>
          <w:lang w:val="sr-Cyrl-CS" w:eastAsia="ar-SA"/>
        </w:rPr>
        <w:t>града Шапца, општина Богатић, Владимирци и Коцељева</w:t>
      </w:r>
      <w:r w:rsidRPr="00F107A4">
        <w:rPr>
          <w:lang w:val="sr-Cyrl-CS" w:eastAsia="ar-SA"/>
        </w:rPr>
        <w:t xml:space="preserve"> </w:t>
      </w:r>
      <w:r w:rsidRPr="00F107A4">
        <w:rPr>
          <w:lang w:val="sr-Cyrl-CS"/>
        </w:rPr>
        <w:t>'', бр</w:t>
      </w:r>
      <w:r w:rsidR="000B0EA6">
        <w:rPr>
          <w:lang w:val="sr-Cyrl-CS"/>
        </w:rPr>
        <w:t>ој: 31/2018</w:t>
      </w:r>
      <w:r w:rsidRPr="00F107A4">
        <w:rPr>
          <w:lang w:val="sr-Cyrl-CS"/>
        </w:rPr>
        <w:t>)</w:t>
      </w:r>
      <w:r w:rsidRPr="00F107A4">
        <w:rPr>
          <w:color w:val="000000"/>
          <w:lang w:eastAsia="ar-SA"/>
        </w:rPr>
        <w:t>.</w:t>
      </w:r>
    </w:p>
    <w:p w:rsidR="007F501B" w:rsidRPr="00F107A4" w:rsidRDefault="007F501B" w:rsidP="007F501B">
      <w:pPr>
        <w:rPr>
          <w:color w:val="000000"/>
          <w:lang w:val="sr-Cyrl-CS" w:eastAsia="ar-SA"/>
        </w:rPr>
      </w:pPr>
    </w:p>
    <w:p w:rsidR="000B0EA6" w:rsidRDefault="000B0EA6" w:rsidP="008D0E17">
      <w:pPr>
        <w:ind w:firstLine="567"/>
        <w:rPr>
          <w:lang w:val="sr-Cyrl-CS"/>
        </w:rPr>
      </w:pPr>
      <w:r>
        <w:rPr>
          <w:b/>
          <w:lang w:val="sr-Cyrl-CS"/>
        </w:rPr>
        <w:t>Опис посла:</w:t>
      </w:r>
      <w:r>
        <w:rPr>
          <w:lang w:val="sr-Cyrl-CS"/>
        </w:rPr>
        <w:t xml:space="preserve"> Израђује планове одбране локалне самоуправе у које спадају: План мера приправности; План задатака и мера за мобилизације, План функционисања цивилне заштите, осматрања, обавештавања и узбуњивања; План телекомуникационо-информатичког обезбеђења и заштите (криптозаштите) информација; План организације и функционисања; План измештања на ратне локације; План мера безбедности и заштите. Израђује Процену војних и невојних изазова; ризика и претњи по безбедност: војну процену; обавештајно-безбедносну процену; мобилизацијску процену; процену могућности организације телекомуникационо-информатичког обезбеђења и заштите (криптозаштите) информација; процену функционисања система осматрања обавештавања и узбуњивања; процену угрожености, потреба и могућности за заштиту и спасавање; процену услова и могућности извршавања обавеза привредних друштава и других правних лица за производњу и вршење услуга од значаја за одбрану</w:t>
      </w:r>
      <w:r>
        <w:rPr>
          <w:lang w:val="ru-RU"/>
        </w:rPr>
        <w:t xml:space="preserve">, </w:t>
      </w:r>
      <w:r>
        <w:rPr>
          <w:lang w:val="sr-Cyrl-CS"/>
        </w:rPr>
        <w:t>обавља и друге послове које му повери начелник општинске управе.</w:t>
      </w:r>
      <w:r w:rsidR="00DD008B">
        <w:rPr>
          <w:lang w:val="sr-Cyrl-CS"/>
        </w:rPr>
        <w:t xml:space="preserve"> </w:t>
      </w:r>
      <w:r>
        <w:rPr>
          <w:lang w:val="sr-Cyrl-CS"/>
        </w:rPr>
        <w:t xml:space="preserve">Носилац је активности на изради Процене угрожености општине од елементарних непогода, прати стање у вези са заштитом и спасавањем у ванредним ситуацијама и предузима мере за заштиту и спасавање, израђује план заштите и спасавања у ванредним ситуацијама, носилац је активности на изради Плана функционисања цивилне заштите и система осматрања и обавештавања (у склопу Плана одбране општине), учествује у активностима на формирању, опремању и обучавању јединица цивилне заштите опште намене, организује и води личну и колективну заштиту, усклађује планове заштите и спасавања у ванредним ситуацијама са суседним јединицама локалне самоуправе, израђује план мобилизације јединица и организује извршење мобилизације </w:t>
      </w:r>
      <w:r>
        <w:rPr>
          <w:lang w:val="sr-Cyrl-CS"/>
        </w:rPr>
        <w:lastRenderedPageBreak/>
        <w:t xml:space="preserve">јединица опште намене, остварује непосредну сарадњу са организационим јединицама сектора за ванредне ситуације, учествује у припремама и спровођењу збрињавања настрадалог становништва, учествује у припремама и извођењу привременог померања или евакуације становништва, стара се о обезбеђењу телекомуникационе и информационе подршке за потебе заштите и спашавања, </w:t>
      </w:r>
      <w:r>
        <w:rPr>
          <w:lang w:eastAsia="ar-SA"/>
        </w:rPr>
        <w:t>o</w:t>
      </w:r>
      <w:r>
        <w:rPr>
          <w:lang w:val="sr-Cyrl-CS"/>
        </w:rPr>
        <w:t>бавља остале послове по налогу претпостављених.</w:t>
      </w:r>
    </w:p>
    <w:p w:rsidR="007F501B" w:rsidRPr="00F107A4" w:rsidRDefault="007F501B" w:rsidP="007F501B">
      <w:pPr>
        <w:rPr>
          <w:lang w:val="sr-Cyrl-CS"/>
        </w:rPr>
      </w:pPr>
    </w:p>
    <w:p w:rsidR="000B0EA6" w:rsidRPr="00316439" w:rsidRDefault="007F501B" w:rsidP="008D0E17">
      <w:pPr>
        <w:ind w:firstLine="567"/>
        <w:rPr>
          <w:color w:val="000000"/>
        </w:rPr>
      </w:pPr>
      <w:r w:rsidRPr="00F107A4">
        <w:rPr>
          <w:b/>
          <w:bCs/>
        </w:rPr>
        <w:t xml:space="preserve">Услови: </w:t>
      </w:r>
      <w:r w:rsidRPr="00F107A4">
        <w:t>да је</w:t>
      </w:r>
      <w:r w:rsidRPr="00F107A4">
        <w:rPr>
          <w:lang w:val="sr-Cyrl-CS"/>
        </w:rPr>
        <w:t xml:space="preserve"> кандидат</w:t>
      </w:r>
      <w:r w:rsidRPr="00F107A4">
        <w:t xml:space="preserve"> пунолетан држављанин Републике Србије;</w:t>
      </w:r>
      <w:r w:rsidRPr="00F107A4">
        <w:rPr>
          <w:lang w:val="sr-Cyrl-CS"/>
        </w:rPr>
        <w:t xml:space="preserve"> </w:t>
      </w:r>
      <w:r w:rsidRPr="00F107A4">
        <w:t>да није правноснажно осуђиван на безусловну казну затвора од најмање шест месеци;</w:t>
      </w:r>
      <w:r w:rsidRPr="00F107A4">
        <w:rPr>
          <w:lang w:val="sr-Cyrl-CS"/>
        </w:rPr>
        <w:t xml:space="preserve"> </w:t>
      </w:r>
      <w:r w:rsidRPr="00F107A4">
        <w:t>да</w:t>
      </w:r>
      <w:r w:rsidRPr="00F107A4">
        <w:rPr>
          <w:lang w:val="sr-Cyrl-CS"/>
        </w:rPr>
        <w:t xml:space="preserve"> му</w:t>
      </w:r>
      <w:r w:rsidRPr="00F107A4">
        <w:t xml:space="preserve"> раније није престао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  <w:r w:rsidRPr="00F107A4">
        <w:rPr>
          <w:lang w:val="sr-Cyrl-CS"/>
        </w:rPr>
        <w:t xml:space="preserve">; </w:t>
      </w:r>
      <w:r w:rsidR="000B0EA6">
        <w:rPr>
          <w:color w:val="000000"/>
        </w:rPr>
        <w:t>стечено високо образовање из научне области безбедности и здравља на раду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три године радног искуства у струци, п</w:t>
      </w:r>
      <w:r w:rsidR="000B0EA6">
        <w:t>ознавање рада на рачунару (MS Office пакет и интернет).</w:t>
      </w:r>
    </w:p>
    <w:p w:rsidR="007F501B" w:rsidRPr="00F107A4" w:rsidRDefault="007F501B" w:rsidP="007F501B">
      <w:pPr>
        <w:rPr>
          <w:b/>
          <w:bCs/>
          <w:lang w:val="sr-Cyrl-CS"/>
        </w:rPr>
      </w:pPr>
    </w:p>
    <w:p w:rsidR="005B27F8" w:rsidRPr="005B27F8" w:rsidRDefault="007F501B" w:rsidP="008D0E17">
      <w:pPr>
        <w:ind w:firstLine="567"/>
        <w:rPr>
          <w:lang w:val="sr-Cyrl-CS"/>
        </w:rPr>
      </w:pPr>
      <w:r w:rsidRPr="00F107A4">
        <w:rPr>
          <w:b/>
          <w:bCs/>
        </w:rPr>
        <w:t xml:space="preserve">У изборном поступку проверавају се: </w:t>
      </w:r>
      <w:r w:rsidRPr="005B27F8">
        <w:t xml:space="preserve">познавање </w:t>
      </w:r>
      <w:r w:rsidR="00195079">
        <w:t xml:space="preserve">Закона о одбрани </w:t>
      </w:r>
      <w:r w:rsidR="00195079" w:rsidRPr="005B27F8">
        <w:rPr>
          <w:lang w:val="sr-Cyrl-CS" w:eastAsia="ar-SA"/>
        </w:rPr>
        <w:t>(</w:t>
      </w:r>
      <w:r w:rsidR="00195079">
        <w:rPr>
          <w:lang w:val="sr-Cyrl-CS"/>
        </w:rPr>
        <w:t>''Службени гласник РС'', број:</w:t>
      </w:r>
      <w:r w:rsidR="00195079" w:rsidRPr="005B27F8">
        <w:rPr>
          <w:lang w:val="sr-Cyrl-CS"/>
        </w:rPr>
        <w:t xml:space="preserve"> </w:t>
      </w:r>
      <w:r w:rsidR="00195079">
        <w:rPr>
          <w:lang w:val="sr-Cyrl-CS"/>
        </w:rPr>
        <w:t xml:space="preserve">116/2007, 88/2009 - </w:t>
      </w:r>
      <w:r w:rsidR="00195079" w:rsidRPr="005B27F8">
        <w:rPr>
          <w:lang w:val="sr-Cyrl-CS"/>
        </w:rPr>
        <w:t>др.закони</w:t>
      </w:r>
      <w:r w:rsidR="00195079">
        <w:rPr>
          <w:lang w:val="sr-Cyrl-CS"/>
        </w:rPr>
        <w:t xml:space="preserve">, 104/2009 - </w:t>
      </w:r>
      <w:r w:rsidR="00195079" w:rsidRPr="005B27F8">
        <w:rPr>
          <w:lang w:val="sr-Cyrl-CS"/>
        </w:rPr>
        <w:t>др.закони</w:t>
      </w:r>
      <w:r w:rsidR="00195079">
        <w:rPr>
          <w:lang w:val="sr-Cyrl-CS"/>
        </w:rPr>
        <w:t>, 10/2015 и 36/2018)</w:t>
      </w:r>
      <w:r w:rsidR="00195079">
        <w:t xml:space="preserve"> </w:t>
      </w:r>
      <w:r w:rsidR="005B27F8" w:rsidRPr="005B27F8">
        <w:t>Закон</w:t>
      </w:r>
      <w:r w:rsidR="005B27F8">
        <w:t>а</w:t>
      </w:r>
      <w:r w:rsidR="005B27F8" w:rsidRPr="005B27F8">
        <w:t xml:space="preserve"> о смањењу ризика од катастрофа и управљању ванредним ситуацијама </w:t>
      </w:r>
      <w:r w:rsidR="005B27F8" w:rsidRPr="005B27F8">
        <w:rPr>
          <w:lang w:val="sr-Cyrl-CS" w:eastAsia="ar-SA"/>
        </w:rPr>
        <w:t>(</w:t>
      </w:r>
      <w:r w:rsidR="00195079">
        <w:rPr>
          <w:lang w:val="sr-Cyrl-CS"/>
        </w:rPr>
        <w:t>''Службени гласник РС'', број:</w:t>
      </w:r>
      <w:r w:rsidR="00195079" w:rsidRPr="005B27F8">
        <w:rPr>
          <w:lang w:val="sr-Cyrl-CS"/>
        </w:rPr>
        <w:t xml:space="preserve"> </w:t>
      </w:r>
      <w:r w:rsidR="005B27F8" w:rsidRPr="005B27F8">
        <w:rPr>
          <w:lang w:val="sr-Cyrl-CS"/>
        </w:rPr>
        <w:t>87</w:t>
      </w:r>
      <w:r w:rsidR="005B27F8" w:rsidRPr="005B27F8">
        <w:t>/</w:t>
      </w:r>
      <w:r w:rsidR="005B27F8" w:rsidRPr="005B27F8">
        <w:rPr>
          <w:lang w:val="sr-Cyrl-CS"/>
        </w:rPr>
        <w:t xml:space="preserve">2018), Закона о заштити од пожара </w:t>
      </w:r>
      <w:r w:rsidR="00195079">
        <w:rPr>
          <w:lang w:val="sr-Cyrl-CS"/>
        </w:rPr>
        <w:t>(''Службени гласник РС'', број:</w:t>
      </w:r>
      <w:r w:rsidR="00195079" w:rsidRPr="005B27F8">
        <w:rPr>
          <w:lang w:val="sr-Cyrl-CS"/>
        </w:rPr>
        <w:t xml:space="preserve"> </w:t>
      </w:r>
      <w:r w:rsidR="005B27F8" w:rsidRPr="005B27F8">
        <w:t xml:space="preserve">11/2009, 20/2015, 87/2018 </w:t>
      </w:r>
      <w:r w:rsidR="005B27F8" w:rsidRPr="005B27F8">
        <w:rPr>
          <w:lang w:val="sr-Cyrl-CS"/>
        </w:rPr>
        <w:t>и</w:t>
      </w:r>
      <w:r w:rsidR="005B27F8" w:rsidRPr="005B27F8">
        <w:t xml:space="preserve"> 87/2018 – </w:t>
      </w:r>
      <w:r w:rsidR="005B27F8" w:rsidRPr="005B27F8">
        <w:rPr>
          <w:lang w:val="sr-Cyrl-CS"/>
        </w:rPr>
        <w:t xml:space="preserve">др.закони), Закон о одбрани од града </w:t>
      </w:r>
      <w:r w:rsidR="00195079">
        <w:rPr>
          <w:lang w:val="sr-Cyrl-CS"/>
        </w:rPr>
        <w:t>(''Службени гласник РС'', број:</w:t>
      </w:r>
      <w:r w:rsidR="00195079" w:rsidRPr="005B27F8">
        <w:rPr>
          <w:lang w:val="sr-Cyrl-CS"/>
        </w:rPr>
        <w:t xml:space="preserve"> </w:t>
      </w:r>
      <w:r w:rsidR="005B27F8" w:rsidRPr="005B27F8">
        <w:rPr>
          <w:lang w:val="sr-Cyrl-CS"/>
        </w:rPr>
        <w:t>54</w:t>
      </w:r>
      <w:r w:rsidR="005B27F8" w:rsidRPr="005B27F8">
        <w:t>/20</w:t>
      </w:r>
      <w:r w:rsidR="005B27F8" w:rsidRPr="005B27F8">
        <w:rPr>
          <w:lang w:val="sr-Cyrl-CS"/>
        </w:rPr>
        <w:t xml:space="preserve">15) и </w:t>
      </w:r>
      <w:r w:rsidR="005B27F8" w:rsidRPr="005B27F8">
        <w:rPr>
          <w:lang w:val="sr-Cyrl-CS" w:eastAsia="ar-SA"/>
        </w:rPr>
        <w:t>Закона о општем управном поступку (</w:t>
      </w:r>
      <w:r w:rsidR="00195079">
        <w:rPr>
          <w:lang w:val="sr-Cyrl-CS"/>
        </w:rPr>
        <w:t>''Службени гласник РС'', број:</w:t>
      </w:r>
      <w:r w:rsidR="00195079" w:rsidRPr="005B27F8">
        <w:rPr>
          <w:lang w:val="sr-Cyrl-CS"/>
        </w:rPr>
        <w:t xml:space="preserve"> </w:t>
      </w:r>
      <w:r w:rsidR="005B27F8" w:rsidRPr="005B27F8">
        <w:rPr>
          <w:lang w:val="sr-Cyrl-CS"/>
        </w:rPr>
        <w:t>18</w:t>
      </w:r>
      <w:r w:rsidR="005B27F8" w:rsidRPr="005B27F8">
        <w:t>/</w:t>
      </w:r>
      <w:r w:rsidR="005B27F8" w:rsidRPr="005B27F8">
        <w:rPr>
          <w:lang w:val="sr-Cyrl-CS"/>
        </w:rPr>
        <w:t>2016 и 95/2018 - аутентично тумачење)</w:t>
      </w:r>
      <w:r w:rsidR="005B27F8" w:rsidRPr="005B27F8">
        <w:t xml:space="preserve"> – усмено.</w:t>
      </w:r>
    </w:p>
    <w:p w:rsidR="007F501B" w:rsidRPr="00F107A4" w:rsidRDefault="007F501B" w:rsidP="007F501B">
      <w:pPr>
        <w:rPr>
          <w:b/>
          <w:bCs/>
          <w:color w:val="000000"/>
          <w:lang w:val="sr-Cyrl-CS" w:eastAsia="ar-SA"/>
        </w:rPr>
      </w:pPr>
    </w:p>
    <w:p w:rsidR="007F501B" w:rsidRPr="0084640B" w:rsidRDefault="007F501B" w:rsidP="007F501B">
      <w:pPr>
        <w:pStyle w:val="NoSpacing"/>
        <w:rPr>
          <w:rStyle w:val="Strong"/>
        </w:rPr>
      </w:pPr>
      <w:r w:rsidRPr="008D0E17">
        <w:rPr>
          <w:rStyle w:val="Strong"/>
          <w:u w:val="single"/>
        </w:rPr>
        <w:t>Место рада:</w:t>
      </w:r>
      <w:r w:rsidRPr="00F107A4">
        <w:rPr>
          <w:rStyle w:val="Strong"/>
        </w:rPr>
        <w:t xml:space="preserve"> </w:t>
      </w:r>
      <w:r w:rsidR="0084640B">
        <w:rPr>
          <w:rStyle w:val="Strong"/>
          <w:b w:val="0"/>
          <w:bCs w:val="0"/>
        </w:rPr>
        <w:t>Богатић</w:t>
      </w:r>
      <w:r w:rsidRPr="00F107A4">
        <w:rPr>
          <w:rStyle w:val="Strong"/>
          <w:b w:val="0"/>
          <w:bCs w:val="0"/>
        </w:rPr>
        <w:t xml:space="preserve">, </w:t>
      </w:r>
      <w:r w:rsidR="0084640B">
        <w:rPr>
          <w:rStyle w:val="Strong"/>
          <w:b w:val="0"/>
          <w:bCs w:val="0"/>
        </w:rPr>
        <w:t>Улица: Мике Витомировића, број: 1</w:t>
      </w:r>
    </w:p>
    <w:p w:rsidR="007F501B" w:rsidRPr="00F107A4" w:rsidRDefault="007F501B" w:rsidP="007F501B">
      <w:pPr>
        <w:pStyle w:val="NoSpacing"/>
        <w:rPr>
          <w:rStyle w:val="Strong"/>
          <w:lang w:val="sr-Cyrl-CS"/>
        </w:rPr>
      </w:pPr>
    </w:p>
    <w:p w:rsidR="007F501B" w:rsidRPr="00F107A4" w:rsidRDefault="007F501B" w:rsidP="007F501B">
      <w:pPr>
        <w:pStyle w:val="NoSpacing"/>
        <w:rPr>
          <w:lang w:val="sr-Cyrl-CS"/>
        </w:rPr>
      </w:pPr>
      <w:r w:rsidRPr="008D0E17">
        <w:rPr>
          <w:rStyle w:val="Strong"/>
          <w:u w:val="single"/>
        </w:rPr>
        <w:t>Датум оглашавања:</w:t>
      </w:r>
      <w:r w:rsidRPr="00F107A4">
        <w:rPr>
          <w:rStyle w:val="Strong"/>
        </w:rPr>
        <w:t xml:space="preserve"> </w:t>
      </w:r>
      <w:r w:rsidR="0084640B">
        <w:rPr>
          <w:rStyle w:val="Strong"/>
          <w:b w:val="0"/>
          <w:lang w:val="sr-Cyrl-CS"/>
        </w:rPr>
        <w:t>27.11</w:t>
      </w:r>
      <w:r w:rsidRPr="00F107A4">
        <w:rPr>
          <w:rStyle w:val="Strong"/>
          <w:b w:val="0"/>
          <w:bCs w:val="0"/>
        </w:rPr>
        <w:t>.201</w:t>
      </w:r>
      <w:r w:rsidRPr="00F107A4">
        <w:rPr>
          <w:rStyle w:val="Strong"/>
          <w:b w:val="0"/>
          <w:bCs w:val="0"/>
          <w:lang w:val="sr-Cyrl-CS"/>
        </w:rPr>
        <w:t>9</w:t>
      </w:r>
      <w:r w:rsidRPr="00F107A4">
        <w:rPr>
          <w:rStyle w:val="Strong"/>
          <w:b w:val="0"/>
          <w:bCs w:val="0"/>
        </w:rPr>
        <w:t>. године</w:t>
      </w:r>
      <w:r w:rsidRPr="00F107A4">
        <w:rPr>
          <w:rStyle w:val="Strong"/>
          <w:b w:val="0"/>
          <w:bCs w:val="0"/>
          <w:lang w:val="sr-Cyrl-CS"/>
        </w:rPr>
        <w:t xml:space="preserve"> на интернет презентацији Општине </w:t>
      </w:r>
      <w:r w:rsidR="0084640B">
        <w:rPr>
          <w:rStyle w:val="Strong"/>
          <w:b w:val="0"/>
          <w:bCs w:val="0"/>
          <w:lang w:val="sr-Cyrl-CS"/>
        </w:rPr>
        <w:t xml:space="preserve">Богатић </w:t>
      </w:r>
      <w:r w:rsidR="0084640B" w:rsidRPr="0084640B">
        <w:rPr>
          <w:rStyle w:val="Strong"/>
          <w:b w:val="0"/>
          <w:bCs w:val="0"/>
          <w:lang w:val="sr-Cyrl-CS"/>
        </w:rPr>
        <w:t>http://www.bogatic.rs/</w:t>
      </w:r>
    </w:p>
    <w:p w:rsidR="007F501B" w:rsidRPr="00F107A4" w:rsidRDefault="007F501B" w:rsidP="007F501B">
      <w:pPr>
        <w:pStyle w:val="NoSpacing"/>
        <w:rPr>
          <w:rStyle w:val="Strong"/>
          <w:lang w:val="sr-Cyrl-CS"/>
        </w:rPr>
      </w:pPr>
    </w:p>
    <w:p w:rsidR="007F501B" w:rsidRPr="0084640B" w:rsidRDefault="007F501B" w:rsidP="007F501B">
      <w:pPr>
        <w:pStyle w:val="NoSpacing"/>
        <w:rPr>
          <w:rStyle w:val="Strong"/>
          <w:bCs w:val="0"/>
        </w:rPr>
      </w:pPr>
      <w:r w:rsidRPr="008D0E17">
        <w:rPr>
          <w:rStyle w:val="Strong"/>
          <w:u w:val="single"/>
        </w:rPr>
        <w:t xml:space="preserve">Рок за подношење пријаве </w:t>
      </w:r>
      <w:r w:rsidRPr="008D0E17">
        <w:rPr>
          <w:rStyle w:val="Strong"/>
          <w:bCs w:val="0"/>
          <w:u w:val="single"/>
        </w:rPr>
        <w:t xml:space="preserve">на </w:t>
      </w:r>
      <w:r w:rsidRPr="008D0E17">
        <w:rPr>
          <w:rStyle w:val="Strong"/>
          <w:bCs w:val="0"/>
          <w:u w:val="single"/>
          <w:lang w:val="sr-Cyrl-CS"/>
        </w:rPr>
        <w:t>јавни</w:t>
      </w:r>
      <w:r w:rsidRPr="008D0E17">
        <w:rPr>
          <w:rStyle w:val="Strong"/>
          <w:bCs w:val="0"/>
          <w:u w:val="single"/>
        </w:rPr>
        <w:t xml:space="preserve"> конкурс</w:t>
      </w:r>
      <w:r w:rsidRPr="008D0E17">
        <w:rPr>
          <w:rStyle w:val="Strong"/>
          <w:b w:val="0"/>
          <w:bCs w:val="0"/>
          <w:u w:val="single"/>
        </w:rPr>
        <w:t xml:space="preserve"> </w:t>
      </w:r>
      <w:r w:rsidRPr="00F107A4">
        <w:rPr>
          <w:rStyle w:val="Strong"/>
          <w:b w:val="0"/>
          <w:bCs w:val="0"/>
        </w:rPr>
        <w:t xml:space="preserve">је </w:t>
      </w:r>
      <w:r w:rsidR="0084640B">
        <w:rPr>
          <w:rStyle w:val="Strong"/>
          <w:b w:val="0"/>
          <w:bCs w:val="0"/>
          <w:lang w:val="sr-Cyrl-CS"/>
        </w:rPr>
        <w:t>8</w:t>
      </w:r>
      <w:r w:rsidRPr="00F107A4">
        <w:rPr>
          <w:rStyle w:val="Strong"/>
          <w:b w:val="0"/>
          <w:bCs w:val="0"/>
        </w:rPr>
        <w:t xml:space="preserve"> дана од дана оглашавања </w:t>
      </w:r>
      <w:r w:rsidRPr="00F107A4">
        <w:rPr>
          <w:rStyle w:val="Strong"/>
          <w:b w:val="0"/>
          <w:bCs w:val="0"/>
          <w:lang w:val="sr-Cyrl-CS"/>
        </w:rPr>
        <w:t>обавештења о јавном конкурсу у дневним новинама ''Дневник''</w:t>
      </w:r>
      <w:r w:rsidRPr="00F107A4">
        <w:rPr>
          <w:rStyle w:val="Strong"/>
          <w:b w:val="0"/>
          <w:bCs w:val="0"/>
        </w:rPr>
        <w:t>.</w:t>
      </w:r>
    </w:p>
    <w:p w:rsidR="007F501B" w:rsidRPr="00F107A4" w:rsidRDefault="007F501B" w:rsidP="007F501B">
      <w:pPr>
        <w:pStyle w:val="NoSpacing"/>
        <w:rPr>
          <w:rStyle w:val="Strong"/>
          <w:bCs w:val="0"/>
          <w:lang w:val="sr-Cyrl-CS"/>
        </w:rPr>
      </w:pPr>
    </w:p>
    <w:p w:rsidR="007F501B" w:rsidRPr="00F107A4" w:rsidRDefault="007F501B" w:rsidP="007F501B">
      <w:pPr>
        <w:pStyle w:val="NoSpacing"/>
        <w:rPr>
          <w:b/>
          <w:bCs/>
          <w:lang w:val="sr-Cyrl-CS"/>
        </w:rPr>
      </w:pPr>
      <w:r w:rsidRPr="008D0E17">
        <w:rPr>
          <w:rStyle w:val="Strong"/>
          <w:bCs w:val="0"/>
          <w:u w:val="single"/>
        </w:rPr>
        <w:t xml:space="preserve">Лице које је задужено за давање обавештења о </w:t>
      </w:r>
      <w:r w:rsidRPr="008D0E17">
        <w:rPr>
          <w:rStyle w:val="Strong"/>
          <w:bCs w:val="0"/>
          <w:u w:val="single"/>
          <w:lang w:val="sr-Cyrl-CS"/>
        </w:rPr>
        <w:t>јавном</w:t>
      </w:r>
      <w:r w:rsidRPr="008D0E17">
        <w:rPr>
          <w:rStyle w:val="Strong"/>
          <w:bCs w:val="0"/>
          <w:u w:val="single"/>
        </w:rPr>
        <w:t xml:space="preserve"> конкурсу:</w:t>
      </w:r>
      <w:r w:rsidRPr="008D0E17">
        <w:rPr>
          <w:rStyle w:val="Strong"/>
          <w:b w:val="0"/>
          <w:bCs w:val="0"/>
          <w:u w:val="single"/>
        </w:rPr>
        <w:t xml:space="preserve"> </w:t>
      </w:r>
      <w:r w:rsidR="00195079">
        <w:rPr>
          <w:rStyle w:val="Strong"/>
          <w:b w:val="0"/>
          <w:bCs w:val="0"/>
          <w:lang w:val="sr-Cyrl-CS"/>
        </w:rPr>
        <w:t>Бранко Даниловић</w:t>
      </w:r>
      <w:r w:rsidRPr="00F107A4">
        <w:rPr>
          <w:rStyle w:val="Strong"/>
          <w:b w:val="0"/>
          <w:bCs w:val="0"/>
        </w:rPr>
        <w:t xml:space="preserve">, телефон: </w:t>
      </w:r>
      <w:r w:rsidR="0084640B">
        <w:rPr>
          <w:rStyle w:val="Strong"/>
          <w:b w:val="0"/>
          <w:bCs w:val="0"/>
        </w:rPr>
        <w:t>015/7786-</w:t>
      </w:r>
      <w:r w:rsidR="00DD008B">
        <w:rPr>
          <w:rStyle w:val="Strong"/>
          <w:b w:val="0"/>
          <w:bCs w:val="0"/>
        </w:rPr>
        <w:t>119, локал 119.</w:t>
      </w:r>
    </w:p>
    <w:p w:rsidR="007F501B" w:rsidRPr="00F107A4" w:rsidRDefault="007F501B" w:rsidP="007F501B">
      <w:pPr>
        <w:pStyle w:val="NoSpacing"/>
        <w:rPr>
          <w:b/>
          <w:bCs/>
          <w:lang w:val="sr-Cyrl-CS"/>
        </w:rPr>
      </w:pPr>
    </w:p>
    <w:p w:rsidR="007F501B" w:rsidRPr="00F107A4" w:rsidRDefault="007F501B" w:rsidP="007F501B">
      <w:pPr>
        <w:pStyle w:val="NoSpacing"/>
        <w:rPr>
          <w:lang w:val="sr-Cyrl-CS"/>
        </w:rPr>
      </w:pPr>
      <w:r w:rsidRPr="008D0E17">
        <w:rPr>
          <w:b/>
          <w:bCs/>
          <w:u w:val="single"/>
        </w:rPr>
        <w:t xml:space="preserve">Aдреса на коју се подноси пријава за </w:t>
      </w:r>
      <w:r w:rsidRPr="008D0E17">
        <w:rPr>
          <w:b/>
          <w:bCs/>
          <w:u w:val="single"/>
          <w:lang w:val="sr-Cyrl-CS"/>
        </w:rPr>
        <w:t>јавни</w:t>
      </w:r>
      <w:r w:rsidRPr="008D0E17">
        <w:rPr>
          <w:b/>
          <w:bCs/>
          <w:u w:val="single"/>
        </w:rPr>
        <w:t xml:space="preserve"> конкурс:</w:t>
      </w:r>
      <w:r w:rsidRPr="00F107A4">
        <w:rPr>
          <w:b/>
          <w:bCs/>
        </w:rPr>
        <w:t xml:space="preserve"> </w:t>
      </w:r>
      <w:r w:rsidRPr="00F107A4">
        <w:t xml:space="preserve">Општинска управа </w:t>
      </w:r>
      <w:r w:rsidR="0084640B">
        <w:t>Богатић</w:t>
      </w:r>
      <w:r w:rsidRPr="00F107A4">
        <w:rPr>
          <w:rStyle w:val="Strong"/>
          <w:b w:val="0"/>
          <w:bCs w:val="0"/>
        </w:rPr>
        <w:t xml:space="preserve">, </w:t>
      </w:r>
      <w:r w:rsidR="0084640B">
        <w:rPr>
          <w:rStyle w:val="Strong"/>
          <w:b w:val="0"/>
          <w:bCs w:val="0"/>
        </w:rPr>
        <w:t>Богатић</w:t>
      </w:r>
      <w:r w:rsidR="0084640B" w:rsidRPr="00F107A4">
        <w:rPr>
          <w:rStyle w:val="Strong"/>
          <w:b w:val="0"/>
          <w:bCs w:val="0"/>
        </w:rPr>
        <w:t xml:space="preserve">, </w:t>
      </w:r>
      <w:r w:rsidR="0084640B">
        <w:rPr>
          <w:rStyle w:val="Strong"/>
          <w:b w:val="0"/>
          <w:bCs w:val="0"/>
        </w:rPr>
        <w:t>Улица: Мике Витомировића, број: 1</w:t>
      </w:r>
      <w:r w:rsidR="00195079">
        <w:rPr>
          <w:rStyle w:val="Strong"/>
          <w:b w:val="0"/>
          <w:bCs w:val="0"/>
        </w:rPr>
        <w:t>, Начелнику Општинске управе општине Богатић, Бранку Даниловићу,</w:t>
      </w:r>
      <w:r w:rsidRPr="00F107A4">
        <w:rPr>
          <w:rStyle w:val="Strong"/>
          <w:b w:val="0"/>
          <w:bCs w:val="0"/>
        </w:rPr>
        <w:t xml:space="preserve"> са назнаком: ''За </w:t>
      </w:r>
      <w:r w:rsidRPr="00F107A4">
        <w:rPr>
          <w:rStyle w:val="Strong"/>
          <w:b w:val="0"/>
          <w:bCs w:val="0"/>
          <w:lang w:val="sr-Cyrl-CS"/>
        </w:rPr>
        <w:t>јавни</w:t>
      </w:r>
      <w:r w:rsidRPr="00F107A4">
        <w:rPr>
          <w:rStyle w:val="Strong"/>
          <w:b w:val="0"/>
          <w:bCs w:val="0"/>
        </w:rPr>
        <w:t xml:space="preserve"> конкурс - </w:t>
      </w:r>
      <w:r w:rsidRPr="00F107A4">
        <w:t>попуњавање извршилачког радног места</w:t>
      </w:r>
      <w:r w:rsidR="008D0E17" w:rsidRPr="008D0E17">
        <w:rPr>
          <w:b/>
          <w:lang w:val="sr-Cyrl-CS"/>
        </w:rPr>
        <w:t xml:space="preserve"> </w:t>
      </w:r>
      <w:r w:rsidR="008D0E17">
        <w:rPr>
          <w:b/>
          <w:lang w:val="sr-Cyrl-CS"/>
        </w:rPr>
        <w:t xml:space="preserve">- </w:t>
      </w:r>
      <w:r w:rsidR="008D0E17" w:rsidRPr="008D0E17">
        <w:rPr>
          <w:lang w:val="sr-Cyrl-CS"/>
        </w:rPr>
        <w:t>ПОСЛОВИ НАРОДНЕ ОДБРАНЕ И ВАНРЕДНЕ СИТУАЦИЈЕ</w:t>
      </w:r>
      <w:r w:rsidR="008D0E17" w:rsidRPr="00F107A4">
        <w:t xml:space="preserve"> </w:t>
      </w:r>
      <w:r w:rsidRPr="00F107A4">
        <w:t>''</w:t>
      </w:r>
      <w:r w:rsidRPr="00F107A4">
        <w:rPr>
          <w:lang w:val="sr-Cyrl-CS"/>
        </w:rPr>
        <w:t xml:space="preserve"> </w:t>
      </w:r>
    </w:p>
    <w:p w:rsidR="007F501B" w:rsidRPr="00F107A4" w:rsidRDefault="007F501B" w:rsidP="007F501B">
      <w:pPr>
        <w:spacing w:before="70" w:after="70"/>
        <w:rPr>
          <w:rStyle w:val="Strong"/>
          <w:b w:val="0"/>
          <w:bCs w:val="0"/>
          <w:lang w:val="sr-Cyrl-CS"/>
        </w:rPr>
      </w:pPr>
      <w:r w:rsidRPr="008D0E17">
        <w:rPr>
          <w:b/>
          <w:bCs/>
          <w:u w:val="single"/>
        </w:rPr>
        <w:t xml:space="preserve">Докази који се прилажу уз пријаву на </w:t>
      </w:r>
      <w:r w:rsidRPr="008D0E17">
        <w:rPr>
          <w:b/>
          <w:bCs/>
          <w:u w:val="single"/>
          <w:lang w:val="sr-Cyrl-CS"/>
        </w:rPr>
        <w:t>јавни</w:t>
      </w:r>
      <w:r w:rsidRPr="008D0E17">
        <w:rPr>
          <w:b/>
          <w:bCs/>
          <w:u w:val="single"/>
        </w:rPr>
        <w:t xml:space="preserve"> конкурс:</w:t>
      </w:r>
      <w:r w:rsidRPr="00F107A4">
        <w:t xml:space="preserve"> потписана пријава са </w:t>
      </w:r>
      <w:r w:rsidRPr="00F107A4">
        <w:rPr>
          <w:lang w:val="sr-Cyrl-CS"/>
        </w:rPr>
        <w:t xml:space="preserve">радном </w:t>
      </w:r>
      <w:r w:rsidRPr="00F107A4">
        <w:t>биографијом и наводима о досадашњем радном искуству;</w:t>
      </w:r>
      <w:r w:rsidRPr="00F107A4">
        <w:rPr>
          <w:lang w:val="sr-Cyrl-CS"/>
        </w:rPr>
        <w:t xml:space="preserve"> фотокопија личне карте и/или одштампан очитан извод;</w:t>
      </w:r>
      <w:r w:rsidRPr="00F107A4">
        <w:t xml:space="preserve"> изјава у којој се кандидат опредељује да ли ће сам прибавити податке о чињеницама о којима се води службена евиденција</w:t>
      </w:r>
      <w:r w:rsidRPr="00F107A4">
        <w:rPr>
          <w:lang w:val="sr-Cyrl-CS"/>
        </w:rPr>
        <w:t xml:space="preserve"> </w:t>
      </w:r>
      <w:r w:rsidRPr="00F107A4">
        <w:t>или ће то орган учинити уместо њега</w:t>
      </w:r>
      <w:r w:rsidRPr="00F107A4">
        <w:rPr>
          <w:lang w:val="sr-Cyrl-CS"/>
        </w:rPr>
        <w:t xml:space="preserve"> (образац 1);</w:t>
      </w:r>
      <w:r w:rsidRPr="00F107A4">
        <w:rPr>
          <w:rStyle w:val="Strong"/>
          <w:b w:val="0"/>
          <w:bCs w:val="0"/>
        </w:rPr>
        <w:t xml:space="preserve"> оверена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органима; </w:t>
      </w:r>
      <w:r w:rsidRPr="00F107A4">
        <w:rPr>
          <w:rStyle w:val="Strong"/>
          <w:b w:val="0"/>
          <w:bCs w:val="0"/>
          <w:color w:val="000000"/>
          <w:lang w:eastAsia="en-GB"/>
        </w:rPr>
        <w:t xml:space="preserve">оригинал или оверена фотокопија доказа о радном искуству у струци </w:t>
      </w:r>
      <w:r w:rsidRPr="00F107A4">
        <w:rPr>
          <w:rStyle w:val="Strong"/>
          <w:b w:val="0"/>
          <w:bCs w:val="0"/>
        </w:rPr>
        <w:t>(</w:t>
      </w:r>
      <w:r w:rsidRPr="00F107A4">
        <w:rPr>
          <w:rStyle w:val="Strong"/>
          <w:b w:val="0"/>
          <w:bCs w:val="0"/>
          <w:lang w:val="sr-Cyrl-CS"/>
        </w:rPr>
        <w:t xml:space="preserve">уверења, </w:t>
      </w:r>
      <w:r w:rsidRPr="00F107A4">
        <w:rPr>
          <w:rStyle w:val="Strong"/>
          <w:b w:val="0"/>
          <w:bCs w:val="0"/>
        </w:rPr>
        <w:t>потврде, решења</w:t>
      </w:r>
      <w:r w:rsidRPr="00F107A4">
        <w:rPr>
          <w:rStyle w:val="Strong"/>
          <w:b w:val="0"/>
          <w:bCs w:val="0"/>
          <w:lang w:val="sr-Cyrl-CS"/>
        </w:rPr>
        <w:t>, уговори</w:t>
      </w:r>
      <w:r w:rsidRPr="00F107A4">
        <w:rPr>
          <w:rStyle w:val="Strong"/>
          <w:b w:val="0"/>
          <w:bCs w:val="0"/>
        </w:rPr>
        <w:t xml:space="preserve"> и други акти из којим се доказује на којим пословима, са којом стручном спремом и у којем периоду је стечено радно искуство); уверење о држављанству Р</w:t>
      </w:r>
      <w:r w:rsidRPr="00F107A4">
        <w:rPr>
          <w:rStyle w:val="Strong"/>
          <w:b w:val="0"/>
          <w:bCs w:val="0"/>
          <w:lang w:val="sr-Cyrl-CS"/>
        </w:rPr>
        <w:t xml:space="preserve">епублике </w:t>
      </w:r>
      <w:r w:rsidRPr="00F107A4">
        <w:rPr>
          <w:rStyle w:val="Strong"/>
          <w:b w:val="0"/>
          <w:bCs w:val="0"/>
        </w:rPr>
        <w:lastRenderedPageBreak/>
        <w:t xml:space="preserve">Србије; уверење којим </w:t>
      </w:r>
      <w:r w:rsidRPr="00F107A4">
        <w:rPr>
          <w:rStyle w:val="Strong"/>
          <w:b w:val="0"/>
          <w:bCs w:val="0"/>
          <w:lang w:val="sr-Cyrl-CS"/>
        </w:rPr>
        <w:t xml:space="preserve">се </w:t>
      </w:r>
      <w:r w:rsidRPr="00F107A4">
        <w:rPr>
          <w:rStyle w:val="Strong"/>
          <w:b w:val="0"/>
          <w:bCs w:val="0"/>
        </w:rPr>
        <w:t xml:space="preserve">доказује </w:t>
      </w:r>
      <w:r w:rsidRPr="00F107A4">
        <w:rPr>
          <w:rStyle w:val="Strong"/>
          <w:b w:val="0"/>
          <w:bCs w:val="0"/>
          <w:lang w:val="sr-Cyrl-CS"/>
        </w:rPr>
        <w:t>да</w:t>
      </w:r>
      <w:r w:rsidRPr="00F107A4">
        <w:rPr>
          <w:rStyle w:val="Strong"/>
          <w:b w:val="0"/>
          <w:bCs w:val="0"/>
        </w:rPr>
        <w:t xml:space="preserve"> </w:t>
      </w:r>
      <w:r w:rsidRPr="00F107A4">
        <w:rPr>
          <w:rStyle w:val="Strong"/>
          <w:b w:val="0"/>
          <w:bCs w:val="0"/>
          <w:lang w:val="sr-Cyrl-CS"/>
        </w:rPr>
        <w:t xml:space="preserve">кандидат </w:t>
      </w:r>
      <w:r w:rsidRPr="00F107A4">
        <w:rPr>
          <w:rStyle w:val="Strong"/>
          <w:b w:val="0"/>
          <w:bCs w:val="0"/>
        </w:rPr>
        <w:t>није правноснажно осуђиван на безусловну казну затвора од најмање шест месеци</w:t>
      </w:r>
      <w:r w:rsidRPr="00F107A4">
        <w:rPr>
          <w:rStyle w:val="Strong"/>
          <w:b w:val="0"/>
          <w:bCs w:val="0"/>
          <w:lang w:val="sr-Cyrl-CS"/>
        </w:rPr>
        <w:t xml:space="preserve"> и за кандидате који су раније </w:t>
      </w:r>
      <w:r w:rsidRPr="00F107A4">
        <w:rPr>
          <w:lang w:val="sr-Cyrl-CS"/>
        </w:rPr>
        <w:t>радили</w:t>
      </w:r>
      <w:r w:rsidRPr="00F107A4">
        <w:t xml:space="preserve"> у државном органу, односно органу аутономне покрајине или јединице локалне самоуправе, </w:t>
      </w:r>
      <w:r w:rsidRPr="00F107A4">
        <w:rPr>
          <w:lang w:val="sr-Cyrl-CS"/>
        </w:rPr>
        <w:t xml:space="preserve">уверење да им радни однос није престао </w:t>
      </w:r>
      <w:r w:rsidRPr="00F107A4">
        <w:t>због теже повреде дужности из радног односа</w:t>
      </w:r>
      <w:r w:rsidRPr="00F107A4">
        <w:rPr>
          <w:lang w:val="sr-Cyrl-CS"/>
        </w:rPr>
        <w:t>.</w:t>
      </w:r>
    </w:p>
    <w:p w:rsidR="007F501B" w:rsidRPr="00F107A4" w:rsidRDefault="007F501B" w:rsidP="007F501B">
      <w:pPr>
        <w:spacing w:before="70" w:after="70"/>
        <w:rPr>
          <w:lang w:val="sr-Cyrl-CS"/>
        </w:rPr>
      </w:pPr>
    </w:p>
    <w:p w:rsidR="007F501B" w:rsidRPr="00F107A4" w:rsidRDefault="007F501B" w:rsidP="007F501B">
      <w:pPr>
        <w:rPr>
          <w:lang w:val="sr-Cyrl-CS"/>
        </w:rPr>
      </w:pPr>
      <w:r w:rsidRPr="00F107A4">
        <w:rPr>
          <w:b/>
          <w:lang w:val="sr-Cyrl-CS"/>
        </w:rPr>
        <w:t>Напомена:</w:t>
      </w:r>
      <w:r w:rsidRPr="00F107A4">
        <w:rPr>
          <w:lang w:val="sr-Cyrl-CS"/>
        </w:rPr>
        <w:t xml:space="preserve"> </w:t>
      </w:r>
      <w:r w:rsidRPr="00F107A4">
        <w:t>Документа о чињеницама о којима се води службена евиденција су: уверење о држављанству, уверење о положеном државном стручном испиту за рад у државним органима,</w:t>
      </w:r>
      <w:r w:rsidRPr="00F107A4">
        <w:rPr>
          <w:lang w:val="sr-Cyrl-CS"/>
        </w:rPr>
        <w:t xml:space="preserve"> уверење из казнене евиденције.</w:t>
      </w:r>
    </w:p>
    <w:p w:rsidR="007F501B" w:rsidRPr="00F107A4" w:rsidRDefault="007F501B" w:rsidP="007F501B">
      <w:pPr>
        <w:ind w:firstLine="709"/>
        <w:rPr>
          <w:lang w:val="sr-Cyrl-CS"/>
        </w:rPr>
      </w:pPr>
      <w:r w:rsidRPr="00F107A4">
        <w:t>Одредбом члана 9</w:t>
      </w:r>
      <w:r w:rsidR="0084640B">
        <w:t>.</w:t>
      </w:r>
      <w:r w:rsidRPr="00F107A4">
        <w:t xml:space="preserve"> и члана 103</w:t>
      </w:r>
      <w:r w:rsidR="0084640B">
        <w:t>.</w:t>
      </w:r>
      <w:r w:rsidRPr="00F107A4">
        <w:t xml:space="preserve"> Закона о општем управном поступку (</w:t>
      </w:r>
      <w:r w:rsidRPr="00F107A4">
        <w:rPr>
          <w:lang w:val="sr-Cyrl-CS"/>
        </w:rPr>
        <w:t>''</w:t>
      </w:r>
      <w:r w:rsidRPr="00F107A4">
        <w:t>Службени гласник РС</w:t>
      </w:r>
      <w:r w:rsidRPr="00F107A4">
        <w:rPr>
          <w:lang w:val="sr-Cyrl-CS"/>
        </w:rPr>
        <w:t>''</w:t>
      </w:r>
      <w:r w:rsidRPr="00F107A4">
        <w:t xml:space="preserve">, бр. 18/2016)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7F501B" w:rsidRPr="0084640B" w:rsidRDefault="007F501B" w:rsidP="0084640B">
      <w:pPr>
        <w:spacing w:before="70" w:after="70"/>
        <w:ind w:firstLine="709"/>
        <w:rPr>
          <w:b/>
        </w:rPr>
      </w:pPr>
      <w:r w:rsidRPr="00F107A4">
        <w:t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</w:t>
      </w:r>
      <w:r w:rsidRPr="00F107A4">
        <w:rPr>
          <w:lang w:val="sr-Cyrl-CS"/>
        </w:rPr>
        <w:t xml:space="preserve"> (образац 1)</w:t>
      </w:r>
      <w:r w:rsidRPr="00F107A4">
        <w:t>.</w:t>
      </w:r>
      <w:r w:rsidRPr="00F107A4">
        <w:rPr>
          <w:lang w:val="sr-Cyrl-CS"/>
        </w:rPr>
        <w:t xml:space="preserve"> У циљу ефикаснијег и бржег спровођења изборног поступка кандидати могу уз пријаву на конкурс да доставе доказе о којима службену евиденцију воде други органи. Уколико кандидат не достави попуњену и својеручно потписану изјаву, а документација није потпуна, пријава на конкурс ће бити одбачена. И</w:t>
      </w:r>
      <w:r w:rsidRPr="00F107A4">
        <w:t>зјав</w:t>
      </w:r>
      <w:r w:rsidRPr="00F107A4">
        <w:rPr>
          <w:lang w:val="sr-Cyrl-CS"/>
        </w:rPr>
        <w:t>а (образац 1)</w:t>
      </w:r>
      <w:r w:rsidRPr="00F107A4">
        <w:t xml:space="preserve"> се налази на сајту Општине </w:t>
      </w:r>
      <w:r w:rsidR="0084640B">
        <w:t>Богатић</w:t>
      </w:r>
      <w:r w:rsidRPr="00F107A4">
        <w:rPr>
          <w:lang w:val="sr-Cyrl-CS"/>
        </w:rPr>
        <w:t xml:space="preserve"> </w:t>
      </w:r>
      <w:r w:rsidR="0084640B" w:rsidRPr="0084640B">
        <w:rPr>
          <w:b/>
          <w:lang w:val="sr-Cyrl-CS"/>
        </w:rPr>
        <w:t>http://www.bogatic.rs/</w:t>
      </w:r>
      <w:r w:rsidR="0084640B">
        <w:rPr>
          <w:b/>
          <w:lang w:val="sr-Cyrl-CS"/>
        </w:rPr>
        <w:t>.</w:t>
      </w:r>
    </w:p>
    <w:p w:rsidR="007F501B" w:rsidRPr="00F107A4" w:rsidRDefault="007F501B" w:rsidP="007F501B">
      <w:pPr>
        <w:rPr>
          <w:lang w:val="sr-Cyrl-CS"/>
        </w:rPr>
      </w:pPr>
    </w:p>
    <w:p w:rsidR="007F501B" w:rsidRPr="00F107A4" w:rsidRDefault="007F501B" w:rsidP="007F501B">
      <w:pPr>
        <w:rPr>
          <w:rStyle w:val="Strong"/>
          <w:b w:val="0"/>
          <w:bCs w:val="0"/>
          <w:lang w:val="sr-Cyrl-CS"/>
        </w:rPr>
      </w:pPr>
      <w:r w:rsidRPr="008D0E17">
        <w:rPr>
          <w:rStyle w:val="Strong"/>
          <w:u w:val="single"/>
        </w:rPr>
        <w:t>Провера оспособљености, знања и вештина кандидата у изборном поступку:</w:t>
      </w:r>
      <w:r w:rsidRPr="00F107A4">
        <w:rPr>
          <w:rStyle w:val="Strong"/>
          <w:lang w:val="sr-Cyrl-CS"/>
        </w:rPr>
        <w:t xml:space="preserve"> </w:t>
      </w:r>
      <w:r w:rsidRPr="00F107A4">
        <w:rPr>
          <w:rStyle w:val="Strong"/>
          <w:b w:val="0"/>
          <w:bCs w:val="0"/>
        </w:rPr>
        <w:t>са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</w:t>
      </w:r>
      <w:r w:rsidRPr="00F107A4">
        <w:rPr>
          <w:rStyle w:val="Strong"/>
          <w:b w:val="0"/>
          <w:bCs w:val="0"/>
          <w:lang w:val="sr-Cyrl-CS"/>
        </w:rPr>
        <w:t>ом</w:t>
      </w:r>
      <w:r w:rsidRPr="00F107A4">
        <w:rPr>
          <w:rStyle w:val="Strong"/>
          <w:b w:val="0"/>
          <w:bCs w:val="0"/>
        </w:rPr>
        <w:t xml:space="preserve"> радн</w:t>
      </w:r>
      <w:r w:rsidRPr="00F107A4">
        <w:rPr>
          <w:rStyle w:val="Strong"/>
          <w:b w:val="0"/>
          <w:bCs w:val="0"/>
          <w:lang w:val="sr-Cyrl-CS"/>
        </w:rPr>
        <w:t xml:space="preserve">ом </w:t>
      </w:r>
      <w:r w:rsidRPr="00F107A4">
        <w:rPr>
          <w:rStyle w:val="Strong"/>
          <w:b w:val="0"/>
          <w:bCs w:val="0"/>
        </w:rPr>
        <w:t>мест</w:t>
      </w:r>
      <w:r w:rsidRPr="00F107A4">
        <w:rPr>
          <w:rStyle w:val="Strong"/>
          <w:b w:val="0"/>
          <w:bCs w:val="0"/>
          <w:lang w:val="sr-Cyrl-CS"/>
        </w:rPr>
        <w:t>у</w:t>
      </w:r>
      <w:r w:rsidRPr="00F107A4">
        <w:rPr>
          <w:rStyle w:val="Strong"/>
          <w:b w:val="0"/>
          <w:bCs w:val="0"/>
        </w:rPr>
        <w:t xml:space="preserve">, </w:t>
      </w:r>
      <w:r w:rsidRPr="00F107A4">
        <w:rPr>
          <w:rStyle w:val="Strong"/>
          <w:b w:val="0"/>
          <w:bCs w:val="0"/>
          <w:lang w:val="sr-Cyrl-CS"/>
        </w:rPr>
        <w:t>изборни поступак спровешће се</w:t>
      </w:r>
      <w:r w:rsidRPr="00F107A4">
        <w:rPr>
          <w:rStyle w:val="Strong"/>
          <w:b w:val="0"/>
          <w:bCs w:val="0"/>
        </w:rPr>
        <w:t xml:space="preserve"> у просторијама Општинске управе </w:t>
      </w:r>
      <w:r w:rsidR="0084640B">
        <w:rPr>
          <w:rStyle w:val="Strong"/>
          <w:b w:val="0"/>
          <w:bCs w:val="0"/>
        </w:rPr>
        <w:t>Богатић</w:t>
      </w:r>
      <w:r w:rsidRPr="00F107A4">
        <w:rPr>
          <w:rStyle w:val="Strong"/>
          <w:b w:val="0"/>
          <w:bCs w:val="0"/>
        </w:rPr>
        <w:t xml:space="preserve">, у </w:t>
      </w:r>
      <w:r w:rsidR="0084640B">
        <w:rPr>
          <w:rStyle w:val="Strong"/>
          <w:b w:val="0"/>
          <w:bCs w:val="0"/>
        </w:rPr>
        <w:t>Богатићу, Улица: Мике Витомировића, број: 1</w:t>
      </w:r>
      <w:r w:rsidRPr="00F107A4">
        <w:rPr>
          <w:rStyle w:val="Strong"/>
          <w:b w:val="0"/>
          <w:bCs w:val="0"/>
        </w:rPr>
        <w:t xml:space="preserve">, </w:t>
      </w:r>
      <w:r w:rsidRPr="00F107A4">
        <w:rPr>
          <w:rStyle w:val="Strong"/>
          <w:b w:val="0"/>
          <w:bCs w:val="0"/>
          <w:lang w:val="sr-Cyrl-CS"/>
        </w:rPr>
        <w:t>након истека рока за подношење пријава</w:t>
      </w:r>
      <w:r w:rsidRPr="00F107A4">
        <w:rPr>
          <w:rStyle w:val="Strong"/>
          <w:b w:val="0"/>
          <w:bCs w:val="0"/>
        </w:rPr>
        <w:t>.</w:t>
      </w:r>
      <w:r w:rsidRPr="00F107A4">
        <w:rPr>
          <w:rStyle w:val="Strong"/>
          <w:b w:val="0"/>
          <w:bCs w:val="0"/>
          <w:lang w:val="sr-Cyrl-CS"/>
        </w:rPr>
        <w:t xml:space="preserve"> О тачном месту, датуму и времену спровођења изборног поступка кандидати ће бити благовремено обавештени </w:t>
      </w:r>
      <w:r w:rsidRPr="00F107A4">
        <w:rPr>
          <w:rStyle w:val="Strong"/>
          <w:b w:val="0"/>
          <w:bCs w:val="0"/>
        </w:rPr>
        <w:t xml:space="preserve">телефонским путем или електронском поштом на бројеве или адресе које </w:t>
      </w:r>
      <w:r w:rsidRPr="00F107A4">
        <w:rPr>
          <w:rStyle w:val="Strong"/>
          <w:b w:val="0"/>
          <w:bCs w:val="0"/>
          <w:lang w:val="sr-Cyrl-CS"/>
        </w:rPr>
        <w:t xml:space="preserve">наведу у својим пријавама. </w:t>
      </w:r>
      <w:r w:rsidRPr="00F107A4">
        <w:t>Сваки члан конкурсне комисије вреднује оценама од 1 до 3 одговоре кандидата на питања која су му постављена</w:t>
      </w:r>
      <w:r w:rsidRPr="00F107A4">
        <w:rPr>
          <w:lang w:val="sr-Cyrl-CS"/>
        </w:rPr>
        <w:t xml:space="preserve"> и то: оценом 3 – тачан одговор, оценом 2 - делимично тачан одговор и оценом 1 – нетачан одговор након чега сачињава листу за избор кандидата</w:t>
      </w:r>
      <w:r w:rsidR="0084640B">
        <w:rPr>
          <w:lang w:val="sr-Cyrl-CS"/>
        </w:rPr>
        <w:t>.</w:t>
      </w:r>
    </w:p>
    <w:p w:rsidR="007F501B" w:rsidRPr="00F107A4" w:rsidRDefault="007F501B" w:rsidP="007F501B">
      <w:pPr>
        <w:pStyle w:val="1tekst"/>
        <w:jc w:val="both"/>
      </w:pPr>
      <w:r w:rsidRPr="008D0E17">
        <w:rPr>
          <w:b/>
          <w:bCs/>
          <w:u w:val="single"/>
        </w:rPr>
        <w:t>Трајање радног односа:</w:t>
      </w:r>
      <w:r w:rsidRPr="00F107A4">
        <w:t xml:space="preserve"> За наведен</w:t>
      </w:r>
      <w:r w:rsidR="0084640B">
        <w:t>о</w:t>
      </w:r>
      <w:r w:rsidRPr="00F107A4">
        <w:t xml:space="preserve"> радн</w:t>
      </w:r>
      <w:r w:rsidR="0084640B">
        <w:t>о</w:t>
      </w:r>
      <w:r w:rsidRPr="00F107A4">
        <w:t xml:space="preserve"> мест</w:t>
      </w:r>
      <w:r w:rsidR="0084640B">
        <w:t>о</w:t>
      </w:r>
      <w:r w:rsidRPr="00F107A4">
        <w:t>, радни однос се заснива на неодређено време.</w:t>
      </w:r>
      <w:r w:rsidRPr="00F107A4">
        <w:br/>
      </w:r>
      <w:r w:rsidRPr="00F107A4">
        <w:br/>
      </w:r>
      <w:r w:rsidRPr="00F107A4">
        <w:rPr>
          <w:b/>
          <w:bCs/>
        </w:rPr>
        <w:t>Напомена:</w:t>
      </w:r>
      <w:r w:rsidRPr="00F107A4">
        <w:t xml:space="preserve"> Пробни рад је обавезан за сва лица која нису заснивала радни однос у органу аутономне покрајине, јединици локалне самоуправе, или државном органу.</w:t>
      </w:r>
      <w:r w:rsidRPr="00F107A4">
        <w:rPr>
          <w:lang w:val="sr-Cyrl-CS"/>
        </w:rPr>
        <w:t xml:space="preserve"> </w:t>
      </w:r>
      <w:r w:rsidRPr="00F107A4">
        <w:t>Пробни рад за радни однос заснован на неодређено време траје шест месеци.</w:t>
      </w:r>
      <w:r w:rsidRPr="00F107A4">
        <w:rPr>
          <w:lang w:val="sr-Cyrl-CS"/>
        </w:rPr>
        <w:t xml:space="preserve"> </w:t>
      </w:r>
      <w:r w:rsidRPr="00F107A4">
        <w:t xml:space="preserve">Кандидати без положеног државног стручног испита примају се на рад под условом да тај испит положе до окончања пробног рада. </w:t>
      </w:r>
    </w:p>
    <w:p w:rsidR="007F501B" w:rsidRPr="00F107A4" w:rsidRDefault="007F501B" w:rsidP="007F501B">
      <w:pPr>
        <w:pStyle w:val="NoSpacing"/>
        <w:rPr>
          <w:lang w:val="sr-Cyrl-CS"/>
        </w:rPr>
      </w:pPr>
      <w:r w:rsidRPr="00F107A4">
        <w:rPr>
          <w:lang w:val="sr-Cyrl-CS"/>
        </w:rPr>
        <w:t xml:space="preserve">Сагласно одредби </w:t>
      </w:r>
      <w:r w:rsidRPr="00F107A4">
        <w:t>члан</w:t>
      </w:r>
      <w:r w:rsidRPr="00F107A4">
        <w:rPr>
          <w:lang w:val="sr-Cyrl-CS"/>
        </w:rPr>
        <w:t>а</w:t>
      </w:r>
      <w:r w:rsidRPr="00F107A4">
        <w:t xml:space="preserve"> </w:t>
      </w:r>
      <w:r w:rsidRPr="00F107A4">
        <w:rPr>
          <w:lang w:val="sr-Cyrl-CS"/>
        </w:rPr>
        <w:t>1</w:t>
      </w:r>
      <w:r w:rsidRPr="00F107A4">
        <w:t>9. Закона о запосленима у аутономним покрајинама и jeдиницама локалне самоуправе ("Сл.гласник РС" бр. 21/2016</w:t>
      </w:r>
      <w:r w:rsidRPr="00F107A4">
        <w:rPr>
          <w:lang w:val="sr-Cyrl-CS"/>
        </w:rPr>
        <w:t xml:space="preserve">, </w:t>
      </w:r>
      <w:r w:rsidRPr="00F107A4">
        <w:t xml:space="preserve">13/2017, 95/2018 </w:t>
      </w:r>
      <w:r w:rsidRPr="00F107A4">
        <w:rPr>
          <w:lang w:val="sr-Cyrl-CS"/>
        </w:rPr>
        <w:t xml:space="preserve">и </w:t>
      </w:r>
      <w:r w:rsidRPr="00F107A4">
        <w:t xml:space="preserve">113/2017 – </w:t>
      </w:r>
      <w:r w:rsidRPr="00F107A4">
        <w:rPr>
          <w:lang w:val="sr-Cyrl-CS"/>
        </w:rPr>
        <w:t>др.закон</w:t>
      </w:r>
      <w:r w:rsidRPr="00F107A4">
        <w:t>)</w:t>
      </w:r>
      <w:r w:rsidRPr="00F107A4">
        <w:rPr>
          <w:lang w:val="sr-Cyrl-CS"/>
        </w:rPr>
        <w:t xml:space="preserve"> </w:t>
      </w:r>
      <w:r w:rsidRPr="00F107A4">
        <w:t>којим је</w:t>
      </w:r>
      <w:r w:rsidRPr="00F107A4">
        <w:rPr>
          <w:lang w:val="sr-Cyrl-CS"/>
        </w:rPr>
        <w:t xml:space="preserve"> прописано да су п</w:t>
      </w:r>
      <w:r w:rsidRPr="00F107A4">
        <w:t>ри запошљавању свим кандидатима под једнаким условима доступна сва радна места</w:t>
      </w:r>
      <w:r w:rsidRPr="00F107A4">
        <w:rPr>
          <w:lang w:val="sr-Cyrl-CS"/>
        </w:rPr>
        <w:t xml:space="preserve"> </w:t>
      </w:r>
      <w:r w:rsidRPr="00F107A4">
        <w:t xml:space="preserve">и да се избор кандидата заснива на стручној оспособљености, знању и вештинама, кандидати са положеним државним стручним испитом немају предност у изборном поступку у односу на кандидате без положеног државног стручног испита. </w:t>
      </w:r>
    </w:p>
    <w:p w:rsidR="007F501B" w:rsidRPr="00F107A4" w:rsidRDefault="007F501B" w:rsidP="007F501B">
      <w:pPr>
        <w:pStyle w:val="NoSpacing"/>
        <w:rPr>
          <w:lang w:val="sr-Cyrl-CS"/>
        </w:rPr>
      </w:pPr>
    </w:p>
    <w:p w:rsidR="007F501B" w:rsidRPr="00F107A4" w:rsidRDefault="007F501B" w:rsidP="007F501B">
      <w:pPr>
        <w:pStyle w:val="NoSpacing"/>
        <w:rPr>
          <w:lang w:val="sr-Cyrl-CS"/>
        </w:rPr>
      </w:pPr>
      <w:r w:rsidRPr="00F107A4">
        <w:t xml:space="preserve"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надлежног органа </w:t>
      </w:r>
      <w:r w:rsidRPr="00F107A4">
        <w:lastRenderedPageBreak/>
        <w:t xml:space="preserve">(јавног бележника, у општинској управи или суду) биће одбачене закључком конкурсне комисије. </w:t>
      </w:r>
    </w:p>
    <w:p w:rsidR="007F501B" w:rsidRPr="00F107A4" w:rsidRDefault="007F501B" w:rsidP="007F501B">
      <w:pPr>
        <w:pStyle w:val="NoSpacing"/>
        <w:rPr>
          <w:lang w:val="sr-Cyrl-CS"/>
        </w:rPr>
      </w:pPr>
    </w:p>
    <w:p w:rsidR="007F501B" w:rsidRPr="00F107A4" w:rsidRDefault="007F501B" w:rsidP="007F501B">
      <w:pPr>
        <w:pStyle w:val="NoSpacing"/>
        <w:rPr>
          <w:lang w:val="sr-Cyrl-CS"/>
        </w:rPr>
      </w:pPr>
      <w:r w:rsidRPr="00F107A4">
        <w:rPr>
          <w:lang w:val="sr-Cyrl-CS"/>
        </w:rPr>
        <w:t>Јавни</w:t>
      </w:r>
      <w:r w:rsidRPr="00F107A4">
        <w:t xml:space="preserve"> конкурс спроводи Конкурсна комисија именована од стране Начелника општинске управе </w:t>
      </w:r>
      <w:r w:rsidR="008D0E17">
        <w:t>Богатић</w:t>
      </w:r>
      <w:r w:rsidRPr="00F107A4">
        <w:t>.</w:t>
      </w:r>
    </w:p>
    <w:p w:rsidR="007F501B" w:rsidRPr="00F107A4" w:rsidRDefault="007F501B" w:rsidP="007F501B">
      <w:pPr>
        <w:pStyle w:val="NoSpacing"/>
        <w:rPr>
          <w:lang w:val="sr-Cyrl-CS"/>
        </w:rPr>
      </w:pPr>
    </w:p>
    <w:p w:rsidR="00EB795A" w:rsidRPr="00F107A4" w:rsidRDefault="00EB795A" w:rsidP="00C86DB6">
      <w:pPr>
        <w:jc w:val="right"/>
        <w:rPr>
          <w:b/>
        </w:rPr>
      </w:pPr>
    </w:p>
    <w:p w:rsidR="008D0E17" w:rsidRDefault="0084640B" w:rsidP="00DA09DD">
      <w:pPr>
        <w:jc w:val="right"/>
        <w:rPr>
          <w:b/>
        </w:rPr>
      </w:pPr>
      <w:r>
        <w:rPr>
          <w:b/>
        </w:rPr>
        <w:t>Начелник Општинске управе општине Богатић</w:t>
      </w:r>
    </w:p>
    <w:p w:rsidR="008D0E17" w:rsidRDefault="0084640B" w:rsidP="00C86DB6">
      <w:pPr>
        <w:jc w:val="right"/>
        <w:rPr>
          <w:b/>
        </w:rPr>
      </w:pPr>
      <w:r>
        <w:rPr>
          <w:b/>
        </w:rPr>
        <w:t>Бранко Даниловић</w:t>
      </w:r>
    </w:p>
    <w:p w:rsidR="0084640B" w:rsidRPr="0084640B" w:rsidRDefault="0084640B" w:rsidP="00C86DB6">
      <w:pPr>
        <w:jc w:val="right"/>
        <w:rPr>
          <w:b/>
        </w:rPr>
      </w:pPr>
      <w:r>
        <w:rPr>
          <w:b/>
        </w:rPr>
        <w:t xml:space="preserve"> дипломирани правник</w:t>
      </w:r>
    </w:p>
    <w:p w:rsidR="006D0164" w:rsidRPr="00F107A4" w:rsidRDefault="006D0164" w:rsidP="008F736F"/>
    <w:sectPr w:rsidR="006D0164" w:rsidRPr="00F107A4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8F" w:rsidRDefault="00537B8F" w:rsidP="00AC75A3">
      <w:r>
        <w:separator/>
      </w:r>
    </w:p>
  </w:endnote>
  <w:endnote w:type="continuationSeparator" w:id="1">
    <w:p w:rsidR="00537B8F" w:rsidRDefault="00537B8F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8D0E17" w:rsidRPr="00323EA2" w:rsidRDefault="008D0E17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DA09D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4</w: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DA09D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4</w:t>
            </w:r>
            <w:r w:rsidR="00F929B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8D0E17" w:rsidRPr="00F249A0" w:rsidRDefault="008D0E17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8F" w:rsidRDefault="00537B8F" w:rsidP="00AC75A3">
      <w:r>
        <w:separator/>
      </w:r>
    </w:p>
  </w:footnote>
  <w:footnote w:type="continuationSeparator" w:id="1">
    <w:p w:rsidR="00537B8F" w:rsidRDefault="00537B8F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7" w:rsidRPr="008F736F" w:rsidRDefault="008D0E17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D0E17" w:rsidRPr="002F4400" w:rsidTr="006D7AE8">
      <w:trPr>
        <w:trHeight w:val="264"/>
      </w:trPr>
      <w:tc>
        <w:tcPr>
          <w:tcW w:w="7256" w:type="dxa"/>
        </w:tcPr>
        <w:p w:rsidR="008D0E17" w:rsidRPr="00323EA2" w:rsidRDefault="008D0E1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8D0E17" w:rsidRPr="002F4400" w:rsidTr="006D7AE8">
      <w:tc>
        <w:tcPr>
          <w:tcW w:w="7256" w:type="dxa"/>
        </w:tcPr>
        <w:p w:rsidR="008D0E17" w:rsidRPr="00323EA2" w:rsidRDefault="008D0E1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8D0E17" w:rsidRPr="002F4400" w:rsidTr="006D7AE8">
      <w:tc>
        <w:tcPr>
          <w:tcW w:w="7256" w:type="dxa"/>
        </w:tcPr>
        <w:p w:rsidR="008D0E17" w:rsidRPr="00323EA2" w:rsidRDefault="008D0E1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D0E17" w:rsidRPr="002F4400" w:rsidTr="006D7AE8">
      <w:tc>
        <w:tcPr>
          <w:tcW w:w="7256" w:type="dxa"/>
        </w:tcPr>
        <w:p w:rsidR="008D0E17" w:rsidRPr="00323EA2" w:rsidRDefault="008D0E17" w:rsidP="0056420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D0E17" w:rsidRDefault="008D0E17">
    <w:pPr>
      <w:pStyle w:val="Header"/>
    </w:pP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E17" w:rsidRDefault="008D0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C00"/>
    <w:multiLevelType w:val="hybridMultilevel"/>
    <w:tmpl w:val="107A8168"/>
    <w:lvl w:ilvl="0" w:tplc="4D3ED8A0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BA194E"/>
    <w:rsid w:val="000142E8"/>
    <w:rsid w:val="000521EE"/>
    <w:rsid w:val="00077FD7"/>
    <w:rsid w:val="000858F7"/>
    <w:rsid w:val="00096F83"/>
    <w:rsid w:val="000B0EA6"/>
    <w:rsid w:val="000B2573"/>
    <w:rsid w:val="000E7BEB"/>
    <w:rsid w:val="00113148"/>
    <w:rsid w:val="001144C6"/>
    <w:rsid w:val="00114C09"/>
    <w:rsid w:val="00116B30"/>
    <w:rsid w:val="001277D9"/>
    <w:rsid w:val="00143C2E"/>
    <w:rsid w:val="00155699"/>
    <w:rsid w:val="00157ACC"/>
    <w:rsid w:val="001617C4"/>
    <w:rsid w:val="00161F57"/>
    <w:rsid w:val="00195079"/>
    <w:rsid w:val="001965AC"/>
    <w:rsid w:val="001974FB"/>
    <w:rsid w:val="001B17D9"/>
    <w:rsid w:val="001D3014"/>
    <w:rsid w:val="001D7D6C"/>
    <w:rsid w:val="001E1BB8"/>
    <w:rsid w:val="0022730A"/>
    <w:rsid w:val="0023328D"/>
    <w:rsid w:val="00235BE5"/>
    <w:rsid w:val="00263D91"/>
    <w:rsid w:val="00281010"/>
    <w:rsid w:val="002C20F2"/>
    <w:rsid w:val="002F4400"/>
    <w:rsid w:val="0030024D"/>
    <w:rsid w:val="003226DC"/>
    <w:rsid w:val="00323EA2"/>
    <w:rsid w:val="003362E5"/>
    <w:rsid w:val="00350208"/>
    <w:rsid w:val="0038732C"/>
    <w:rsid w:val="003B2017"/>
    <w:rsid w:val="003B307D"/>
    <w:rsid w:val="003C7DC4"/>
    <w:rsid w:val="003D4F13"/>
    <w:rsid w:val="00442D9B"/>
    <w:rsid w:val="00447810"/>
    <w:rsid w:val="004B155F"/>
    <w:rsid w:val="004D273D"/>
    <w:rsid w:val="004E6BE7"/>
    <w:rsid w:val="004F273F"/>
    <w:rsid w:val="00507BF8"/>
    <w:rsid w:val="00537B8F"/>
    <w:rsid w:val="00564203"/>
    <w:rsid w:val="005716BD"/>
    <w:rsid w:val="005755C5"/>
    <w:rsid w:val="005B27F8"/>
    <w:rsid w:val="005B6D0D"/>
    <w:rsid w:val="005B7560"/>
    <w:rsid w:val="005C01AD"/>
    <w:rsid w:val="00600044"/>
    <w:rsid w:val="006239CF"/>
    <w:rsid w:val="00627021"/>
    <w:rsid w:val="00645288"/>
    <w:rsid w:val="0065754D"/>
    <w:rsid w:val="00664461"/>
    <w:rsid w:val="00695F57"/>
    <w:rsid w:val="006A7F1C"/>
    <w:rsid w:val="006C0C54"/>
    <w:rsid w:val="006D0164"/>
    <w:rsid w:val="006D7AE8"/>
    <w:rsid w:val="006E531D"/>
    <w:rsid w:val="00706580"/>
    <w:rsid w:val="00713F92"/>
    <w:rsid w:val="007269BF"/>
    <w:rsid w:val="00735723"/>
    <w:rsid w:val="00753A98"/>
    <w:rsid w:val="00774859"/>
    <w:rsid w:val="00797478"/>
    <w:rsid w:val="007C78A9"/>
    <w:rsid w:val="007D13BD"/>
    <w:rsid w:val="007F501B"/>
    <w:rsid w:val="00810C59"/>
    <w:rsid w:val="00823A88"/>
    <w:rsid w:val="00836C1C"/>
    <w:rsid w:val="0084640B"/>
    <w:rsid w:val="008522FD"/>
    <w:rsid w:val="008752A9"/>
    <w:rsid w:val="00875605"/>
    <w:rsid w:val="008B2771"/>
    <w:rsid w:val="008B70EF"/>
    <w:rsid w:val="008B7B93"/>
    <w:rsid w:val="008C787A"/>
    <w:rsid w:val="008D0E17"/>
    <w:rsid w:val="008F736F"/>
    <w:rsid w:val="00915DF3"/>
    <w:rsid w:val="0093037D"/>
    <w:rsid w:val="009759ED"/>
    <w:rsid w:val="00984593"/>
    <w:rsid w:val="009B475C"/>
    <w:rsid w:val="009E2442"/>
    <w:rsid w:val="00A25557"/>
    <w:rsid w:val="00A5127B"/>
    <w:rsid w:val="00A55634"/>
    <w:rsid w:val="00A75141"/>
    <w:rsid w:val="00A96997"/>
    <w:rsid w:val="00AA6A0D"/>
    <w:rsid w:val="00AB266B"/>
    <w:rsid w:val="00AC25CC"/>
    <w:rsid w:val="00AC75A3"/>
    <w:rsid w:val="00AD073E"/>
    <w:rsid w:val="00B25667"/>
    <w:rsid w:val="00B40325"/>
    <w:rsid w:val="00B45269"/>
    <w:rsid w:val="00B5449B"/>
    <w:rsid w:val="00B65FB0"/>
    <w:rsid w:val="00B872A8"/>
    <w:rsid w:val="00BA194E"/>
    <w:rsid w:val="00BB514D"/>
    <w:rsid w:val="00BD79D5"/>
    <w:rsid w:val="00C061D7"/>
    <w:rsid w:val="00C06F51"/>
    <w:rsid w:val="00C337B9"/>
    <w:rsid w:val="00C34C8C"/>
    <w:rsid w:val="00C35F54"/>
    <w:rsid w:val="00C41F14"/>
    <w:rsid w:val="00C67239"/>
    <w:rsid w:val="00C717BC"/>
    <w:rsid w:val="00C8464B"/>
    <w:rsid w:val="00C864A9"/>
    <w:rsid w:val="00C86DB6"/>
    <w:rsid w:val="00CA189E"/>
    <w:rsid w:val="00CE06D9"/>
    <w:rsid w:val="00D04105"/>
    <w:rsid w:val="00D26651"/>
    <w:rsid w:val="00D26E7C"/>
    <w:rsid w:val="00D27893"/>
    <w:rsid w:val="00D80A38"/>
    <w:rsid w:val="00DA09DD"/>
    <w:rsid w:val="00DC1468"/>
    <w:rsid w:val="00DC14D0"/>
    <w:rsid w:val="00DD008B"/>
    <w:rsid w:val="00E03FF9"/>
    <w:rsid w:val="00E176FA"/>
    <w:rsid w:val="00E82A9C"/>
    <w:rsid w:val="00E94B18"/>
    <w:rsid w:val="00EA2C8F"/>
    <w:rsid w:val="00EB795A"/>
    <w:rsid w:val="00EC6852"/>
    <w:rsid w:val="00EC6B0F"/>
    <w:rsid w:val="00ED4B64"/>
    <w:rsid w:val="00EF33B2"/>
    <w:rsid w:val="00EF491E"/>
    <w:rsid w:val="00F07489"/>
    <w:rsid w:val="00F107A4"/>
    <w:rsid w:val="00F249A0"/>
    <w:rsid w:val="00F3549B"/>
    <w:rsid w:val="00F714BD"/>
    <w:rsid w:val="00F929BB"/>
    <w:rsid w:val="00FB283A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  <w:style w:type="character" w:styleId="Strong">
    <w:name w:val="Strong"/>
    <w:qFormat/>
    <w:rsid w:val="007F501B"/>
    <w:rPr>
      <w:b/>
      <w:bCs/>
    </w:rPr>
  </w:style>
  <w:style w:type="character" w:styleId="Hyperlink">
    <w:name w:val="Hyperlink"/>
    <w:rsid w:val="007F501B"/>
    <w:rPr>
      <w:color w:val="000080"/>
      <w:u w:val="single"/>
    </w:rPr>
  </w:style>
  <w:style w:type="paragraph" w:customStyle="1" w:styleId="CharChar1CharCharCharCharCharChar">
    <w:name w:val="Char Char1 Char Char Char Char Char Char"/>
    <w:basedOn w:val="Normal"/>
    <w:rsid w:val="007F501B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1tekst">
    <w:name w:val="_1tekst"/>
    <w:basedOn w:val="Normal"/>
    <w:rsid w:val="007F501B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rsid w:val="007F501B"/>
    <w:pPr>
      <w:widowControl w:val="0"/>
      <w:suppressAutoHyphens/>
      <w:spacing w:after="120"/>
      <w:ind w:left="283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7F501B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Desktop\Word%20op&#353;ta%20uprava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FD49-F4ED-4496-B2A4-EB72EEDD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opšta uprava</Template>
  <TotalTime>77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DZGZPI</cp:lastModifiedBy>
  <cp:revision>6</cp:revision>
  <cp:lastPrinted>2019-11-26T11:00:00Z</cp:lastPrinted>
  <dcterms:created xsi:type="dcterms:W3CDTF">2019-11-26T06:54:00Z</dcterms:created>
  <dcterms:modified xsi:type="dcterms:W3CDTF">2019-11-26T11:08:00Z</dcterms:modified>
</cp:coreProperties>
</file>