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8647FD" w:rsidRPr="005D357F" w:rsidRDefault="005D357F" w:rsidP="008F736F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</w:t>
      </w:r>
    </w:p>
    <w:p w:rsidR="00EB4EA2" w:rsidRPr="006B703E" w:rsidRDefault="00350208" w:rsidP="00EB4EA2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4EA2" w:rsidRPr="006B703E">
        <w:rPr>
          <w:rFonts w:ascii="Arial" w:hAnsi="Arial" w:cs="Arial"/>
          <w:sz w:val="22"/>
          <w:szCs w:val="22"/>
        </w:rPr>
        <w:t>РЕПУБЛИКА СРБИЈА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</w:rPr>
      </w:pPr>
      <w:r w:rsidRPr="006B703E">
        <w:rPr>
          <w:rFonts w:ascii="Arial" w:hAnsi="Arial" w:cs="Arial"/>
          <w:sz w:val="22"/>
          <w:szCs w:val="22"/>
        </w:rPr>
        <w:t>ОПШТИНА БОГАТИЋ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</w:rPr>
      </w:pPr>
      <w:r w:rsidRPr="006B703E">
        <w:rPr>
          <w:rFonts w:ascii="Arial" w:hAnsi="Arial" w:cs="Arial"/>
          <w:sz w:val="22"/>
          <w:szCs w:val="22"/>
        </w:rPr>
        <w:t>ОПШТИНСКА УПРАВА</w:t>
      </w:r>
    </w:p>
    <w:p w:rsidR="00EB4EA2" w:rsidRPr="006B703E" w:rsidRDefault="00EB4EA2" w:rsidP="00EB4EA2">
      <w:pPr>
        <w:rPr>
          <w:rFonts w:ascii="Arial" w:hAnsi="Arial"/>
          <w:sz w:val="22"/>
          <w:szCs w:val="22"/>
        </w:rPr>
      </w:pPr>
      <w:r w:rsidRPr="006B703E">
        <w:rPr>
          <w:rFonts w:ascii="Arial" w:hAnsi="Arial"/>
          <w:sz w:val="22"/>
          <w:szCs w:val="22"/>
        </w:rPr>
        <w:t>Комисија за спровођење поступка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</w:rPr>
      </w:pPr>
      <w:r w:rsidRPr="006B703E">
        <w:rPr>
          <w:rFonts w:ascii="Arial" w:hAnsi="Arial"/>
          <w:sz w:val="22"/>
          <w:szCs w:val="22"/>
        </w:rPr>
        <w:t>располагања грађевинским земљиштем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</w:rPr>
      </w:pPr>
      <w:r w:rsidRPr="006B703E">
        <w:rPr>
          <w:rFonts w:ascii="Arial" w:hAnsi="Arial" w:cs="Arial"/>
          <w:sz w:val="22"/>
          <w:szCs w:val="22"/>
        </w:rPr>
        <w:t>Број:464-12-22/2023-01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</w:rPr>
      </w:pPr>
      <w:r w:rsidRPr="006B703E">
        <w:rPr>
          <w:rFonts w:ascii="Arial" w:hAnsi="Arial" w:cs="Arial"/>
          <w:sz w:val="22"/>
          <w:szCs w:val="22"/>
        </w:rPr>
        <w:t>Датум:</w:t>
      </w:r>
      <w:r>
        <w:rPr>
          <w:rFonts w:ascii="Arial" w:hAnsi="Arial" w:cs="Arial"/>
          <w:sz w:val="22"/>
          <w:szCs w:val="22"/>
        </w:rPr>
        <w:t xml:space="preserve"> 20.02.2024.</w:t>
      </w:r>
      <w:r w:rsidRPr="006B703E">
        <w:rPr>
          <w:rFonts w:ascii="Arial" w:hAnsi="Arial" w:cs="Arial"/>
          <w:sz w:val="22"/>
          <w:szCs w:val="22"/>
        </w:rPr>
        <w:t xml:space="preserve"> </w:t>
      </w:r>
      <w:r w:rsidRPr="006B703E">
        <w:rPr>
          <w:rFonts w:ascii="Arial" w:hAnsi="Arial" w:cs="Arial"/>
          <w:sz w:val="22"/>
          <w:szCs w:val="22"/>
          <w:lang w:val="sr-Cyrl-CS"/>
        </w:rPr>
        <w:t>год</w:t>
      </w:r>
      <w:r w:rsidRPr="006B703E">
        <w:rPr>
          <w:rFonts w:ascii="Arial" w:hAnsi="Arial" w:cs="Arial"/>
          <w:sz w:val="22"/>
          <w:szCs w:val="22"/>
        </w:rPr>
        <w:t>ине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</w:rPr>
      </w:pPr>
      <w:r w:rsidRPr="006B703E">
        <w:rPr>
          <w:rFonts w:ascii="Arial" w:hAnsi="Arial" w:cs="Arial"/>
          <w:sz w:val="22"/>
          <w:szCs w:val="22"/>
        </w:rPr>
        <w:t xml:space="preserve">Б o г а т и ћ  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</w:rPr>
      </w:pPr>
    </w:p>
    <w:p w:rsidR="00EB4EA2" w:rsidRPr="006B703E" w:rsidRDefault="00EB4EA2" w:rsidP="00EB4EA2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  <w:lang w:val="sr-Cyrl-CS"/>
        </w:rPr>
      </w:pPr>
      <w:r w:rsidRPr="006B703E">
        <w:rPr>
          <w:lang w:val="sr-Cyrl-CS"/>
        </w:rPr>
        <w:tab/>
      </w:r>
      <w:r w:rsidRPr="006B703E">
        <w:rPr>
          <w:rFonts w:ascii="Arial" w:hAnsi="Arial" w:cs="Arial"/>
          <w:sz w:val="22"/>
          <w:szCs w:val="22"/>
          <w:lang w:val="sr-Cyrl-CS"/>
        </w:rPr>
        <w:t>На основу члана 10</w:t>
      </w:r>
      <w:r w:rsidRPr="006B703E">
        <w:rPr>
          <w:rFonts w:ascii="Arial" w:hAnsi="Arial" w:cs="Arial"/>
          <w:sz w:val="22"/>
          <w:szCs w:val="22"/>
        </w:rPr>
        <w:t xml:space="preserve">.,11.,26. и 27.-32. </w:t>
      </w:r>
      <w:r w:rsidRPr="006B703E">
        <w:rPr>
          <w:rFonts w:ascii="Arial" w:hAnsi="Arial" w:cs="Arial"/>
          <w:sz w:val="22"/>
          <w:szCs w:val="22"/>
          <w:lang w:val="sr-Cyrl-CS"/>
        </w:rPr>
        <w:t>Одлуке о отуђењу и давању у закуп  грађевинског земљишта ("Службени лист града Шапца и општина:Богатић, Владимирци и Коцељева" бр.35/2016)</w:t>
      </w:r>
      <w:r w:rsidRPr="006B703E">
        <w:rPr>
          <w:rFonts w:ascii="Arial" w:hAnsi="Arial" w:cs="Arial"/>
          <w:sz w:val="22"/>
          <w:szCs w:val="22"/>
        </w:rPr>
        <w:t xml:space="preserve">, </w:t>
      </w:r>
      <w:r w:rsidRPr="006B703E">
        <w:rPr>
          <w:rFonts w:ascii="Arial" w:hAnsi="Arial" w:cs="Arial"/>
          <w:sz w:val="22"/>
          <w:szCs w:val="22"/>
          <w:lang w:val="sr-Cyrl-CS"/>
        </w:rPr>
        <w:t>Програма отуђења и давања у закуп грађевинског земљишта у јавној својини на територији општине Богатић за период 2023-2028.године, бр.06-</w:t>
      </w:r>
      <w:r w:rsidRPr="006B703E">
        <w:rPr>
          <w:rFonts w:ascii="Arial" w:hAnsi="Arial" w:cs="Arial"/>
          <w:sz w:val="22"/>
          <w:szCs w:val="22"/>
        </w:rPr>
        <w:t>14</w:t>
      </w:r>
      <w:r w:rsidRPr="006B703E">
        <w:rPr>
          <w:rFonts w:ascii="Arial" w:hAnsi="Arial" w:cs="Arial"/>
          <w:sz w:val="22"/>
          <w:szCs w:val="22"/>
          <w:lang w:val="sr-Cyrl-CS"/>
        </w:rPr>
        <w:t>-</w:t>
      </w:r>
      <w:r w:rsidRPr="006B703E">
        <w:rPr>
          <w:rFonts w:ascii="Arial" w:hAnsi="Arial" w:cs="Arial"/>
          <w:sz w:val="22"/>
          <w:szCs w:val="22"/>
        </w:rPr>
        <w:t>507</w:t>
      </w:r>
      <w:r w:rsidRPr="006B703E">
        <w:rPr>
          <w:rFonts w:ascii="Arial" w:hAnsi="Arial" w:cs="Arial"/>
          <w:sz w:val="22"/>
          <w:szCs w:val="22"/>
          <w:lang w:val="sr-Cyrl-CS"/>
        </w:rPr>
        <w:t>/2023-01</w:t>
      </w:r>
      <w:r w:rsidRPr="006B703E">
        <w:rPr>
          <w:rFonts w:ascii="Arial" w:hAnsi="Arial" w:cs="Arial"/>
          <w:sz w:val="22"/>
          <w:szCs w:val="22"/>
        </w:rPr>
        <w:t xml:space="preserve"> од 20.04.2023.</w:t>
      </w:r>
      <w:r w:rsidRPr="006B703E">
        <w:rPr>
          <w:rFonts w:ascii="Arial" w:hAnsi="Arial" w:cs="Arial"/>
          <w:sz w:val="22"/>
          <w:szCs w:val="22"/>
          <w:lang w:val="sr-Cyrl-CS"/>
        </w:rPr>
        <w:t xml:space="preserve">године, Закључка Општинског већа општине Богатић број 06-18-535/2023-01 од 07.06.2023.године,  Закључка председника општине Богатић бр.538/2023-01 од 11.10.2023. године и Закључка председника општине Богатић </w:t>
      </w:r>
      <w:r w:rsidRPr="005D357F">
        <w:rPr>
          <w:rFonts w:ascii="Arial" w:hAnsi="Arial" w:cs="Arial"/>
          <w:sz w:val="22"/>
          <w:szCs w:val="22"/>
          <w:lang w:val="sr-Cyrl-CS"/>
        </w:rPr>
        <w:t>бр.</w:t>
      </w:r>
      <w:r w:rsidR="005D357F" w:rsidRPr="005D357F">
        <w:rPr>
          <w:rFonts w:ascii="Arial" w:hAnsi="Arial" w:cs="Arial"/>
          <w:sz w:val="22"/>
          <w:szCs w:val="22"/>
          <w:lang w:val="sr-Cyrl-CS"/>
        </w:rPr>
        <w:t>13</w:t>
      </w:r>
      <w:r w:rsidRPr="005D357F">
        <w:rPr>
          <w:rFonts w:ascii="Arial" w:hAnsi="Arial" w:cs="Arial"/>
          <w:sz w:val="22"/>
          <w:szCs w:val="22"/>
          <w:lang w:val="sr-Cyrl-CS"/>
        </w:rPr>
        <w:t xml:space="preserve">/2024-01 од 20.02.2024.године, </w:t>
      </w:r>
      <w:r w:rsidRPr="005D357F">
        <w:rPr>
          <w:rFonts w:ascii="Arial" w:hAnsi="Arial" w:cs="Arial"/>
          <w:sz w:val="22"/>
          <w:szCs w:val="22"/>
        </w:rPr>
        <w:t>Комисија за спровођење поступка располагања грађевинским земљиштем у поступку јавног оглашавања</w:t>
      </w:r>
      <w:r w:rsidRPr="006B703E">
        <w:rPr>
          <w:rFonts w:ascii="Arial" w:hAnsi="Arial" w:cs="Arial"/>
          <w:sz w:val="22"/>
          <w:szCs w:val="22"/>
        </w:rPr>
        <w:t xml:space="preserve"> путем прикупљања писаних понуда, </w:t>
      </w:r>
      <w:r w:rsidRPr="006B703E">
        <w:rPr>
          <w:rFonts w:ascii="Arial" w:hAnsi="Arial" w:cs="Arial"/>
          <w:sz w:val="22"/>
          <w:szCs w:val="22"/>
          <w:lang w:val="sr-Cyrl-CS"/>
        </w:rPr>
        <w:t xml:space="preserve">објављује: 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</w:p>
    <w:p w:rsidR="00EB4EA2" w:rsidRPr="006B703E" w:rsidRDefault="00EB4EA2" w:rsidP="00EB4EA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B703E">
        <w:rPr>
          <w:rFonts w:ascii="Arial" w:hAnsi="Arial" w:cs="Arial"/>
          <w:b/>
          <w:sz w:val="22"/>
          <w:szCs w:val="22"/>
          <w:lang w:val="sr-Cyrl-CS"/>
        </w:rPr>
        <w:t xml:space="preserve">О Г Л А С </w:t>
      </w:r>
    </w:p>
    <w:p w:rsidR="00EB4EA2" w:rsidRPr="006B703E" w:rsidRDefault="00EB4EA2" w:rsidP="00EB4EA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B703E">
        <w:rPr>
          <w:rFonts w:ascii="Arial" w:hAnsi="Arial" w:cs="Arial"/>
          <w:b/>
          <w:sz w:val="22"/>
          <w:szCs w:val="22"/>
          <w:lang w:val="sr-Cyrl-CS"/>
        </w:rPr>
        <w:t>О СПРОВОЂЕЊУ ПОСТУПКА ПРИКУПЉАЊА  ПИСАНИХ ПОНУДА</w:t>
      </w:r>
    </w:p>
    <w:p w:rsidR="00EB4EA2" w:rsidRPr="006B703E" w:rsidRDefault="00EB4EA2" w:rsidP="00EB4EA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B703E">
        <w:rPr>
          <w:rFonts w:ascii="Arial" w:hAnsi="Arial" w:cs="Arial"/>
          <w:b/>
          <w:sz w:val="22"/>
          <w:szCs w:val="22"/>
          <w:lang w:val="sr-Cyrl-CS"/>
        </w:rPr>
        <w:t xml:space="preserve">ЈАВНИМ ОГЛАСОМ 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</w:p>
    <w:p w:rsidR="00EB4EA2" w:rsidRPr="006B703E" w:rsidRDefault="00EB4EA2" w:rsidP="00EB4EA2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>На  основу Програма отуђења и давања у закуп грађевинског земљишта у јавној својини на територији општине Богатић за период 2023.-2028.година бр.06-</w:t>
      </w:r>
      <w:r w:rsidRPr="006B703E">
        <w:rPr>
          <w:rFonts w:ascii="Arial" w:hAnsi="Arial" w:cs="Arial"/>
          <w:sz w:val="22"/>
          <w:szCs w:val="22"/>
        </w:rPr>
        <w:t>14</w:t>
      </w:r>
      <w:r w:rsidRPr="006B703E">
        <w:rPr>
          <w:rFonts w:ascii="Arial" w:hAnsi="Arial" w:cs="Arial"/>
          <w:sz w:val="22"/>
          <w:szCs w:val="22"/>
          <w:lang w:val="sr-Cyrl-CS"/>
        </w:rPr>
        <w:t>-</w:t>
      </w:r>
      <w:r w:rsidRPr="006B703E">
        <w:rPr>
          <w:rFonts w:ascii="Arial" w:hAnsi="Arial" w:cs="Arial"/>
          <w:sz w:val="22"/>
          <w:szCs w:val="22"/>
        </w:rPr>
        <w:t>507</w:t>
      </w:r>
      <w:r w:rsidRPr="006B703E">
        <w:rPr>
          <w:rFonts w:ascii="Arial" w:hAnsi="Arial" w:cs="Arial"/>
          <w:sz w:val="22"/>
          <w:szCs w:val="22"/>
          <w:lang w:val="sr-Cyrl-CS"/>
        </w:rPr>
        <w:t>/2023-01</w:t>
      </w:r>
      <w:r w:rsidRPr="006B703E">
        <w:rPr>
          <w:rFonts w:ascii="Arial" w:hAnsi="Arial" w:cs="Arial"/>
          <w:sz w:val="22"/>
          <w:szCs w:val="22"/>
        </w:rPr>
        <w:t xml:space="preserve"> од 20.04.2023.</w:t>
      </w:r>
      <w:r w:rsidRPr="006B703E">
        <w:rPr>
          <w:rFonts w:ascii="Arial" w:hAnsi="Arial" w:cs="Arial"/>
          <w:sz w:val="22"/>
          <w:szCs w:val="22"/>
          <w:lang w:val="sr-Cyrl-CS"/>
        </w:rPr>
        <w:t xml:space="preserve">године, Закључка Општинског већа општине Богатић број 06-18-535/2023-01 од 07.06.2023.године, Закључка председника општине Богатић бр.538/2023-01 од 11.10.2023. године и Закључка председника општине Богатић </w:t>
      </w:r>
      <w:r w:rsidRPr="005D357F">
        <w:rPr>
          <w:rFonts w:ascii="Arial" w:hAnsi="Arial" w:cs="Arial"/>
          <w:sz w:val="22"/>
          <w:szCs w:val="22"/>
          <w:lang w:val="sr-Cyrl-CS"/>
        </w:rPr>
        <w:t>бр.</w:t>
      </w:r>
      <w:r w:rsidR="005D357F" w:rsidRPr="005D357F">
        <w:rPr>
          <w:rFonts w:ascii="Arial" w:hAnsi="Arial" w:cs="Arial"/>
          <w:sz w:val="22"/>
          <w:szCs w:val="22"/>
          <w:lang w:val="sr-Cyrl-CS"/>
        </w:rPr>
        <w:t>13</w:t>
      </w:r>
      <w:r w:rsidRPr="005D357F">
        <w:rPr>
          <w:rFonts w:ascii="Arial" w:hAnsi="Arial" w:cs="Arial"/>
          <w:sz w:val="22"/>
          <w:szCs w:val="22"/>
          <w:lang w:val="sr-Cyrl-CS"/>
        </w:rPr>
        <w:t>/202</w:t>
      </w:r>
      <w:r w:rsidR="005D357F">
        <w:rPr>
          <w:rFonts w:ascii="Arial" w:hAnsi="Arial" w:cs="Arial"/>
          <w:sz w:val="22"/>
          <w:szCs w:val="22"/>
          <w:lang w:val="sr-Cyrl-CS"/>
        </w:rPr>
        <w:t>4</w:t>
      </w:r>
      <w:r w:rsidRPr="005D357F">
        <w:rPr>
          <w:rFonts w:ascii="Arial" w:hAnsi="Arial" w:cs="Arial"/>
          <w:sz w:val="22"/>
          <w:szCs w:val="22"/>
          <w:lang w:val="sr-Cyrl-CS"/>
        </w:rPr>
        <w:t>-01 од 20.02.2024.године,</w:t>
      </w:r>
      <w:r w:rsidRPr="006B703E">
        <w:rPr>
          <w:rFonts w:ascii="Arial" w:hAnsi="Arial" w:cs="Arial"/>
          <w:sz w:val="22"/>
          <w:szCs w:val="22"/>
          <w:lang w:val="sr-Cyrl-CS"/>
        </w:rPr>
        <w:t xml:space="preserve"> Комисија за </w:t>
      </w:r>
      <w:r w:rsidRPr="006B703E">
        <w:rPr>
          <w:rFonts w:ascii="Arial" w:hAnsi="Arial" w:cs="Arial"/>
          <w:sz w:val="22"/>
          <w:szCs w:val="22"/>
        </w:rPr>
        <w:t>спровођење поступка располагања грађевинским земљиштем у поступку јавног оглашавања путем прикупљања писаних понуда,</w:t>
      </w:r>
      <w:r w:rsidRPr="006B703E">
        <w:rPr>
          <w:rFonts w:ascii="Arial" w:hAnsi="Arial" w:cs="Arial"/>
          <w:sz w:val="22"/>
          <w:szCs w:val="22"/>
          <w:lang w:val="sr-Cyrl-CS"/>
        </w:rPr>
        <w:t xml:space="preserve">  расписује Оглас о спровођењу поступка, за давање у закуп грађевинског земљишта  под следећим условима:</w:t>
      </w:r>
    </w:p>
    <w:p w:rsidR="00EB4EA2" w:rsidRPr="006B703E" w:rsidRDefault="00EB4EA2" w:rsidP="00EB4EA2">
      <w:pPr>
        <w:pStyle w:val="4clan"/>
        <w:ind w:firstLine="567"/>
        <w:jc w:val="both"/>
        <w:rPr>
          <w:b w:val="0"/>
          <w:sz w:val="22"/>
          <w:szCs w:val="22"/>
          <w:lang w:val="sr-Cyrl-CS"/>
        </w:rPr>
      </w:pPr>
      <w:r w:rsidRPr="006B703E">
        <w:rPr>
          <w:b w:val="0"/>
          <w:sz w:val="22"/>
          <w:szCs w:val="22"/>
          <w:lang w:val="sr-Cyrl-CS"/>
        </w:rPr>
        <w:t>-</w:t>
      </w:r>
      <w:r w:rsidRPr="006B703E">
        <w:rPr>
          <w:sz w:val="22"/>
          <w:szCs w:val="22"/>
          <w:lang w:val="sr-Cyrl-CS"/>
        </w:rPr>
        <w:t>ДАЈЕ СЕ У ЗАКУП</w:t>
      </w:r>
      <w:r w:rsidRPr="006B703E">
        <w:rPr>
          <w:b w:val="0"/>
          <w:sz w:val="22"/>
          <w:szCs w:val="22"/>
          <w:lang w:val="sr-Cyrl-CS"/>
        </w:rPr>
        <w:t xml:space="preserve"> уз накнаду грађевинско земљиште-јавна површина за постављање монтажног објекта привременог карактера у првој зони у Богатићу и то: локација број 31 у улици Ђенерала Драже Михаиловића бб у Дубљу, површине 14,40 м</w:t>
      </w:r>
      <w:r w:rsidRPr="006B703E">
        <w:rPr>
          <w:b w:val="0"/>
          <w:sz w:val="22"/>
          <w:szCs w:val="22"/>
          <w:vertAlign w:val="superscript"/>
          <w:lang w:val="sr-Cyrl-CS"/>
        </w:rPr>
        <w:t>2</w:t>
      </w:r>
      <w:r w:rsidRPr="006B703E">
        <w:rPr>
          <w:b w:val="0"/>
          <w:sz w:val="22"/>
          <w:szCs w:val="22"/>
          <w:lang w:val="sr-Cyrl-CS"/>
        </w:rPr>
        <w:t xml:space="preserve"> на кат.парцели број 2997 КО Дубље  (на којој се тренутно као закупац налази Дрезгић Живомир)</w:t>
      </w:r>
    </w:p>
    <w:p w:rsidR="00EB4EA2" w:rsidRPr="006B703E" w:rsidRDefault="00EB4EA2" w:rsidP="00EB4EA2">
      <w:pPr>
        <w:pStyle w:val="4clan"/>
        <w:ind w:firstLine="567"/>
        <w:jc w:val="both"/>
        <w:rPr>
          <w:sz w:val="22"/>
          <w:szCs w:val="22"/>
          <w:lang w:val="sr-Cyrl-CS"/>
        </w:rPr>
      </w:pPr>
      <w:r w:rsidRPr="006B703E">
        <w:rPr>
          <w:b w:val="0"/>
          <w:sz w:val="22"/>
          <w:szCs w:val="22"/>
          <w:lang w:val="sr-Cyrl-CS"/>
        </w:rPr>
        <w:t>-локација број 31 даје се у закуп на период од 4 (четири) године</w:t>
      </w:r>
    </w:p>
    <w:p w:rsidR="00EB4EA2" w:rsidRPr="006B703E" w:rsidRDefault="00EB4EA2" w:rsidP="00EB4EA2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>-почетна цена годишње закупнине износи 51.840,00 динара</w:t>
      </w:r>
    </w:p>
    <w:p w:rsidR="00EB4EA2" w:rsidRPr="006B703E" w:rsidRDefault="00EB4EA2" w:rsidP="00EB4EA2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6B703E">
        <w:rPr>
          <w:rFonts w:ascii="Arial" w:hAnsi="Arial" w:cs="Arial"/>
          <w:sz w:val="22"/>
          <w:szCs w:val="22"/>
          <w:lang w:val="ru-RU"/>
        </w:rPr>
        <w:t xml:space="preserve">-даје се могућност плаћања годишње закупнине у три једнаке рате, с тим што се прва доспева у року од 15 дана од дана закључења уговора о закупу, а преостале две рате доспевају истеком четири месеца од уплате претходне рате, </w:t>
      </w:r>
    </w:p>
    <w:p w:rsidR="00EB4EA2" w:rsidRPr="006B703E" w:rsidRDefault="00EB4EA2" w:rsidP="00EB4EA2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6B703E">
        <w:rPr>
          <w:rFonts w:ascii="Arial" w:hAnsi="Arial" w:cs="Arial"/>
          <w:sz w:val="22"/>
          <w:szCs w:val="22"/>
          <w:lang w:val="ru-RU"/>
        </w:rPr>
        <w:t>- у случају плаћања годишње закупнине на рате, закупац је у обавези да испоштује динамику плаћања, а у случају неплаћања две рате узастопно раскинуће се уговор о закупу,</w:t>
      </w:r>
    </w:p>
    <w:p w:rsidR="00EB4EA2" w:rsidRPr="006B703E" w:rsidRDefault="00EB4EA2" w:rsidP="00EB4EA2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6B703E">
        <w:rPr>
          <w:rFonts w:ascii="Arial" w:hAnsi="Arial" w:cs="Arial"/>
          <w:sz w:val="22"/>
          <w:szCs w:val="22"/>
          <w:lang w:val="ru-RU"/>
        </w:rPr>
        <w:t xml:space="preserve">- даје се могућност једнократног плаћања годишње закупнине уз умањење годишње закупнине у износу од 20 %, </w:t>
      </w:r>
    </w:p>
    <w:p w:rsidR="00EB4EA2" w:rsidRPr="006B703E" w:rsidRDefault="00EB4EA2" w:rsidP="00EB4EA2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ru-RU"/>
        </w:rPr>
        <w:t xml:space="preserve">- начин плаћања  годишње закупнине за остале године закупа  има се регулисати Анексом уговора о закупу, сходно вољи уговорних страна,  </w:t>
      </w:r>
    </w:p>
    <w:p w:rsidR="00EB4EA2" w:rsidRPr="006B703E" w:rsidRDefault="00EB4EA2" w:rsidP="00EB4EA2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 xml:space="preserve">- годишња закупнина сваке године има се ревалоризовати применом годишњег индекса потрошачких цена, према подацима Републичког завода за статистику који се објављује у „Службеном гласнику РС“,  након добијања фактуре од стране рачуноводства општине Богатић </w:t>
      </w:r>
    </w:p>
    <w:p w:rsidR="00EB4EA2" w:rsidRPr="006B703E" w:rsidRDefault="00EB4EA2" w:rsidP="00EB4EA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 xml:space="preserve">-учесници јавног огласа могу бити сва  правна лица и сва физичка лица </w:t>
      </w:r>
    </w:p>
    <w:p w:rsidR="00865A83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</w:r>
    </w:p>
    <w:p w:rsidR="00865A83" w:rsidRDefault="00865A83" w:rsidP="00EB4EA2">
      <w:pPr>
        <w:rPr>
          <w:rFonts w:ascii="Arial" w:hAnsi="Arial" w:cs="Arial"/>
          <w:sz w:val="22"/>
          <w:szCs w:val="22"/>
          <w:lang w:val="sr-Cyrl-CS"/>
        </w:rPr>
      </w:pPr>
    </w:p>
    <w:p w:rsidR="00EB4EA2" w:rsidRPr="006B703E" w:rsidRDefault="00EB4EA2" w:rsidP="00865A83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 xml:space="preserve">-у поступку јавног оглашавања путем прикупљања писаних понуда не могу учествовати чланови Комисије и њихови заменици  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-учесник јавног оглашавања не може бити лице које није измирило обавезе према Општини по основу закупа, односно отуђења грађевинског земљишта, накнаде за уређење грађевинског земљишта и накнаде за коришћење грађевинског земљишта као ни лице са којим је раскинут, односно коме је отказан уговор о закупу, односно уговор о отуђењу због неизвршавања обавеза из уговора и то у року 5 година од дана раскида односно отказа, уз достављање потврде од стране рачуноводства општине Богатић</w:t>
      </w:r>
    </w:p>
    <w:p w:rsidR="00EB4EA2" w:rsidRPr="006B703E" w:rsidRDefault="00EB4EA2" w:rsidP="00EB4EA2">
      <w:pPr>
        <w:rPr>
          <w:rFonts w:ascii="Arial" w:hAnsi="Arial" w:cs="Arial"/>
          <w:b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 w:rsidRPr="006B703E">
        <w:rPr>
          <w:rFonts w:ascii="Arial" w:hAnsi="Arial" w:cs="Arial"/>
          <w:b/>
          <w:sz w:val="22"/>
          <w:szCs w:val="22"/>
          <w:lang w:val="sr-Cyrl-CS"/>
        </w:rPr>
        <w:t xml:space="preserve">уредна </w:t>
      </w:r>
      <w:r w:rsidRPr="006B703E">
        <w:rPr>
          <w:rFonts w:ascii="Arial" w:hAnsi="Arial" w:cs="Arial"/>
          <w:b/>
          <w:sz w:val="22"/>
          <w:szCs w:val="22"/>
        </w:rPr>
        <w:t>понуда</w:t>
      </w:r>
      <w:r w:rsidRPr="006B703E">
        <w:rPr>
          <w:rFonts w:ascii="Arial" w:hAnsi="Arial" w:cs="Arial"/>
          <w:b/>
          <w:sz w:val="22"/>
          <w:szCs w:val="22"/>
          <w:lang w:val="sr-Cyrl-CS"/>
        </w:rPr>
        <w:t xml:space="preserve"> садржи податке: 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b/>
          <w:sz w:val="22"/>
          <w:szCs w:val="22"/>
          <w:lang w:val="sr-Cyrl-CS"/>
        </w:rPr>
        <w:tab/>
      </w:r>
      <w:r w:rsidRPr="006B703E">
        <w:rPr>
          <w:rFonts w:ascii="Arial" w:hAnsi="Arial" w:cs="Arial"/>
          <w:sz w:val="22"/>
          <w:szCs w:val="22"/>
          <w:lang w:val="sr-Cyrl-CS"/>
        </w:rPr>
        <w:t>-о подносиоцу понуде и то за физичка лица: име и презиме јединствен матични број грађана и адресу становања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 xml:space="preserve">-за правна лица и предузетнике: назив односно пословно име, порески идентификациони број и седиште 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</w:t>
      </w:r>
      <w:r w:rsidRPr="006B703E">
        <w:rPr>
          <w:rFonts w:ascii="Arial" w:hAnsi="Arial" w:cs="Arial"/>
          <w:sz w:val="22"/>
          <w:szCs w:val="22"/>
        </w:rPr>
        <w:t>видљиву</w:t>
      </w:r>
      <w:r w:rsidRPr="006B703E">
        <w:rPr>
          <w:rFonts w:ascii="Arial" w:hAnsi="Arial" w:cs="Arial"/>
          <w:sz w:val="22"/>
          <w:szCs w:val="22"/>
          <w:lang w:val="sr-Cyrl-CS"/>
        </w:rPr>
        <w:t xml:space="preserve"> назнаку локације на се понуда односи</w:t>
      </w:r>
    </w:p>
    <w:p w:rsidR="00EB4EA2" w:rsidRPr="006B703E" w:rsidRDefault="00EB4EA2" w:rsidP="00EB4EA2">
      <w:pPr>
        <w:jc w:val="left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-уредно овлашћење за заступање, уколико подносилац лично не приступи отварању понуда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-доказ о уплати гарантног износа (депозита)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 xml:space="preserve">-фотокопија личне карте-исправе за физичка лица 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-решење о упису у Регистар привредних субјеката или други одговарајући регистар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-изјава о прихватању услова огласа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-понуђена цена односно понуђени износ годишње закупнине грађевинског земљишта</w:t>
      </w:r>
    </w:p>
    <w:p w:rsidR="00EB4EA2" w:rsidRPr="006B703E" w:rsidRDefault="00EB4EA2" w:rsidP="00EB4EA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>- изјава о начину плаћања годишње закупнине (плаћање на рате или једнократно плаћање),</w:t>
      </w:r>
    </w:p>
    <w:p w:rsidR="00EB4EA2" w:rsidRPr="006B703E" w:rsidRDefault="00EB4EA2" w:rsidP="00EB4EA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>-Потврда рачуноводства општине Богатић о измиреним обавезама по основу закупа и по основу других трошкова уколико их има, издата од стране даваоца услуга,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 xml:space="preserve">-учесници  јавног огласа обавезни су да ради учешћа у поступку прикупљања понуда, уплате депозит у износу од 20% почетне висине укупне годишње закупнине за локацију бр.31 у износу од  10.368,00 динара и исти се враћа учесницима који не успеју на надметању, након закључења Уговора о закупу грађевинског земљишта, 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 xml:space="preserve"> -уколико будући закупац  не приступи закључењу уговора о закупу, положени депозит се не враћа, и биће објављен нови оглас</w:t>
      </w:r>
    </w:p>
    <w:p w:rsidR="00EB4EA2" w:rsidRPr="002B48DE" w:rsidRDefault="00EB4EA2" w:rsidP="00EB4EA2">
      <w:pPr>
        <w:rPr>
          <w:rFonts w:ascii="Arial" w:hAnsi="Arial" w:cs="Arial"/>
          <w:b/>
          <w:sz w:val="22"/>
          <w:szCs w:val="22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 xml:space="preserve"> -рок за подношење понуда је </w:t>
      </w:r>
      <w:r w:rsidRPr="006B703E">
        <w:rPr>
          <w:rFonts w:ascii="Arial" w:hAnsi="Arial" w:cs="Arial"/>
          <w:sz w:val="22"/>
          <w:szCs w:val="22"/>
        </w:rPr>
        <w:t xml:space="preserve">30 дана од дана објављивања огласа на званичној интернет страници општине Богатић, односно до </w:t>
      </w:r>
      <w:r w:rsidR="002B48DE" w:rsidRPr="002B48DE">
        <w:rPr>
          <w:rFonts w:ascii="Arial" w:hAnsi="Arial" w:cs="Arial"/>
          <w:b/>
          <w:sz w:val="22"/>
          <w:szCs w:val="22"/>
          <w:lang/>
        </w:rPr>
        <w:t>21</w:t>
      </w:r>
      <w:r w:rsidRPr="002B48DE">
        <w:rPr>
          <w:rFonts w:ascii="Arial" w:hAnsi="Arial" w:cs="Arial"/>
          <w:b/>
          <w:sz w:val="22"/>
          <w:szCs w:val="22"/>
        </w:rPr>
        <w:t>.03.2024. године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-понуде се достављају у затвореној коверти препоручено поштом на адресу:Општинска управа Општине Богатић, Комисија за спровођење поступка располагања грађевинским земљиштем, ул.М.Витомировића бр.1 или преко писарнице Општинске управе Богатић, са видљивом назнаком на коју локацију се односи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-депозит за учешће у поступку јавног оглашавања уплаћује се на рачун Буџета Општине Богатић број 840-291804-44 а сврха уплате је депозит за учешће на јавном оглашавању - писане понуде са назнаком локације на коју се понуда односи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-неблаговремена или неуредна понуда се одбацује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-неблаговремена понуда је она која је поднета по истеку рока за подношење понуда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-неуредна понуда  је она која је поднета у отвореној коверти или без видљиве ознаке на коју појединачну локацију се односи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 xml:space="preserve">-поступак отварања понуда спровешће се дана </w:t>
      </w:r>
      <w:r w:rsidR="002B48DE" w:rsidRPr="002B48DE">
        <w:rPr>
          <w:rFonts w:ascii="Arial" w:hAnsi="Arial" w:cs="Arial"/>
          <w:b/>
          <w:sz w:val="22"/>
          <w:szCs w:val="22"/>
          <w:lang/>
        </w:rPr>
        <w:t>25.03.2024</w:t>
      </w:r>
      <w:r w:rsidRPr="002B48DE">
        <w:rPr>
          <w:rFonts w:ascii="Arial" w:hAnsi="Arial" w:cs="Arial"/>
          <w:b/>
          <w:sz w:val="22"/>
          <w:szCs w:val="22"/>
          <w:lang w:val="sr-Cyrl-CS"/>
        </w:rPr>
        <w:t xml:space="preserve">. године  са почетком у </w:t>
      </w:r>
      <w:r w:rsidRPr="002B48DE">
        <w:rPr>
          <w:rFonts w:ascii="Arial" w:hAnsi="Arial" w:cs="Arial"/>
          <w:b/>
          <w:sz w:val="22"/>
          <w:szCs w:val="22"/>
        </w:rPr>
        <w:t>11,</w:t>
      </w:r>
      <w:r w:rsidR="002B48DE" w:rsidRPr="002B48DE">
        <w:rPr>
          <w:rFonts w:ascii="Arial" w:hAnsi="Arial" w:cs="Arial"/>
          <w:b/>
          <w:sz w:val="22"/>
          <w:szCs w:val="22"/>
          <w:lang/>
        </w:rPr>
        <w:t>45</w:t>
      </w:r>
      <w:r w:rsidRPr="006B703E">
        <w:rPr>
          <w:rFonts w:ascii="Arial" w:hAnsi="Arial" w:cs="Arial"/>
          <w:sz w:val="22"/>
          <w:szCs w:val="22"/>
          <w:lang w:val="sr-Cyrl-CS"/>
        </w:rPr>
        <w:t xml:space="preserve"> часова у канеларији број 36 у улици М.Витомировића бр.1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-поступак отварања понуда сматра се успелим, ако је пристигла најмање једна благовремена и уредна понуда и уколико учесник прихвати почетни износ годишње закупнине, који је уједно и најповољнији износ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 xml:space="preserve">-депозит ће бити враћен учесницима јавног надметања који не успеју на надметању, након достављања броја текућег рачуна уколико исти не доставе заједно са понудом    </w:t>
      </w:r>
    </w:p>
    <w:p w:rsidR="002B48D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</w:r>
    </w:p>
    <w:p w:rsidR="002B48DE" w:rsidRDefault="002B48DE" w:rsidP="00EB4EA2">
      <w:pPr>
        <w:rPr>
          <w:rFonts w:ascii="Arial" w:hAnsi="Arial" w:cs="Arial"/>
          <w:sz w:val="22"/>
          <w:szCs w:val="22"/>
          <w:lang w:val="sr-Cyrl-CS"/>
        </w:rPr>
      </w:pPr>
    </w:p>
    <w:p w:rsidR="00EB4EA2" w:rsidRPr="006B703E" w:rsidRDefault="00EB4EA2" w:rsidP="002B48DE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>- одлуку о избору најповољнијег понуђача донеће надлежни орган, на основу записника Комисије о спроведеном поступку</w:t>
      </w: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 xml:space="preserve">          -оглас објавити на званичној интернет страници Општине Богатић, на огласној табли Општине Богатић и доставити општинском правобраниоцу и МЗ Дубље;  </w:t>
      </w:r>
    </w:p>
    <w:p w:rsidR="00EB4EA2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ab/>
        <w:t>-контакт особа Војислав Томић- председник Комисије, канцеларија број 30 и Гордана Савић канцеларија број 36,  тел: 015-7786-126 локал 121</w:t>
      </w:r>
    </w:p>
    <w:p w:rsidR="002B48DE" w:rsidRDefault="002B48DE" w:rsidP="00EB4EA2">
      <w:pPr>
        <w:rPr>
          <w:rFonts w:ascii="Arial" w:hAnsi="Arial" w:cs="Arial"/>
          <w:sz w:val="22"/>
          <w:szCs w:val="22"/>
          <w:lang w:val="sr-Cyrl-CS"/>
        </w:rPr>
      </w:pPr>
    </w:p>
    <w:p w:rsidR="002B48DE" w:rsidRPr="006B703E" w:rsidRDefault="002B48DE" w:rsidP="00EB4EA2">
      <w:pPr>
        <w:rPr>
          <w:rFonts w:ascii="Arial" w:hAnsi="Arial" w:cs="Arial"/>
          <w:sz w:val="22"/>
          <w:szCs w:val="22"/>
          <w:lang w:val="sr-Cyrl-CS"/>
        </w:rPr>
      </w:pPr>
    </w:p>
    <w:p w:rsidR="00EB4EA2" w:rsidRPr="006B703E" w:rsidRDefault="00EB4EA2" w:rsidP="00EB4EA2">
      <w:pPr>
        <w:rPr>
          <w:rFonts w:ascii="Arial" w:hAnsi="Arial" w:cs="Arial"/>
          <w:sz w:val="22"/>
          <w:szCs w:val="22"/>
          <w:lang w:val="sr-Cyrl-CS"/>
        </w:rPr>
      </w:pPr>
    </w:p>
    <w:p w:rsidR="00EB4EA2" w:rsidRPr="006B703E" w:rsidRDefault="00EB4EA2" w:rsidP="00EB4EA2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6B703E">
        <w:rPr>
          <w:rFonts w:ascii="Arial" w:hAnsi="Arial" w:cs="Arial"/>
          <w:sz w:val="22"/>
          <w:szCs w:val="22"/>
          <w:lang w:val="sr-Cyrl-CS"/>
        </w:rPr>
        <w:t xml:space="preserve">КОМИСИЈА  ЗА СПРОВОЂЕЊЕ ПОСТУПКА </w:t>
      </w:r>
    </w:p>
    <w:p w:rsidR="00EB4EA2" w:rsidRPr="006B703E" w:rsidRDefault="00EB4EA2" w:rsidP="00EB4EA2">
      <w:pPr>
        <w:jc w:val="center"/>
      </w:pPr>
      <w:r w:rsidRPr="006B703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РАСПОЛАГАЊА ГРАЂЕВИНСКИМ ЗЕМЉИШТЕМ </w:t>
      </w: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8F" w:rsidRDefault="0074258F" w:rsidP="00AC75A3">
      <w:r>
        <w:separator/>
      </w:r>
    </w:p>
  </w:endnote>
  <w:endnote w:type="continuationSeparator" w:id="0">
    <w:p w:rsidR="0074258F" w:rsidRDefault="0074258F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C7037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C7037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206F78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C7037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C7037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C7037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206F78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C7037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8F" w:rsidRDefault="0074258F" w:rsidP="00AC75A3">
      <w:r>
        <w:separator/>
      </w:r>
    </w:p>
  </w:footnote>
  <w:footnote w:type="continuationSeparator" w:id="0">
    <w:p w:rsidR="0074258F" w:rsidRDefault="0074258F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E7BEB"/>
    <w:rsid w:val="00113148"/>
    <w:rsid w:val="00116B30"/>
    <w:rsid w:val="0012222A"/>
    <w:rsid w:val="00143C2E"/>
    <w:rsid w:val="00157ACC"/>
    <w:rsid w:val="001617C4"/>
    <w:rsid w:val="00163873"/>
    <w:rsid w:val="001965AC"/>
    <w:rsid w:val="001B17D9"/>
    <w:rsid w:val="001D3014"/>
    <w:rsid w:val="00206F78"/>
    <w:rsid w:val="0022730A"/>
    <w:rsid w:val="002321FB"/>
    <w:rsid w:val="0023328D"/>
    <w:rsid w:val="00235BE5"/>
    <w:rsid w:val="00243B62"/>
    <w:rsid w:val="00247C4B"/>
    <w:rsid w:val="002B48DE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155F"/>
    <w:rsid w:val="004D273D"/>
    <w:rsid w:val="004D6531"/>
    <w:rsid w:val="00556857"/>
    <w:rsid w:val="00564203"/>
    <w:rsid w:val="00564F48"/>
    <w:rsid w:val="00565B9D"/>
    <w:rsid w:val="005716BD"/>
    <w:rsid w:val="005755C5"/>
    <w:rsid w:val="005B7560"/>
    <w:rsid w:val="005C01AD"/>
    <w:rsid w:val="005D357F"/>
    <w:rsid w:val="005E6E06"/>
    <w:rsid w:val="006239CF"/>
    <w:rsid w:val="00627021"/>
    <w:rsid w:val="00647C48"/>
    <w:rsid w:val="0065534A"/>
    <w:rsid w:val="006D0164"/>
    <w:rsid w:val="006D7AE8"/>
    <w:rsid w:val="00712CB6"/>
    <w:rsid w:val="007269BF"/>
    <w:rsid w:val="0074258F"/>
    <w:rsid w:val="00753A98"/>
    <w:rsid w:val="00761615"/>
    <w:rsid w:val="00797478"/>
    <w:rsid w:val="007B7DDD"/>
    <w:rsid w:val="007C2F81"/>
    <w:rsid w:val="007D13BD"/>
    <w:rsid w:val="007E7046"/>
    <w:rsid w:val="00810C59"/>
    <w:rsid w:val="00823A88"/>
    <w:rsid w:val="00824466"/>
    <w:rsid w:val="008522FD"/>
    <w:rsid w:val="008647FD"/>
    <w:rsid w:val="00865A83"/>
    <w:rsid w:val="008752A9"/>
    <w:rsid w:val="00875605"/>
    <w:rsid w:val="008A4E57"/>
    <w:rsid w:val="008A68F5"/>
    <w:rsid w:val="008B70EF"/>
    <w:rsid w:val="008C787A"/>
    <w:rsid w:val="008F736F"/>
    <w:rsid w:val="0093037D"/>
    <w:rsid w:val="00932964"/>
    <w:rsid w:val="00947B9F"/>
    <w:rsid w:val="00952DB7"/>
    <w:rsid w:val="00984593"/>
    <w:rsid w:val="009A314A"/>
    <w:rsid w:val="009C1991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BF3F88"/>
    <w:rsid w:val="00C337B9"/>
    <w:rsid w:val="00C34C8C"/>
    <w:rsid w:val="00C444A7"/>
    <w:rsid w:val="00C70376"/>
    <w:rsid w:val="00C72C74"/>
    <w:rsid w:val="00C864A9"/>
    <w:rsid w:val="00CA189E"/>
    <w:rsid w:val="00CC22DC"/>
    <w:rsid w:val="00CE06D9"/>
    <w:rsid w:val="00CE22FD"/>
    <w:rsid w:val="00CF3088"/>
    <w:rsid w:val="00D009AC"/>
    <w:rsid w:val="00D04105"/>
    <w:rsid w:val="00D26651"/>
    <w:rsid w:val="00DC1468"/>
    <w:rsid w:val="00E176FA"/>
    <w:rsid w:val="00E82A9C"/>
    <w:rsid w:val="00E94B18"/>
    <w:rsid w:val="00EB4EA2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15A5-0746-4585-9FA3-A2D2CEA4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7</cp:revision>
  <cp:lastPrinted>2024-02-20T13:20:00Z</cp:lastPrinted>
  <dcterms:created xsi:type="dcterms:W3CDTF">2024-02-20T13:15:00Z</dcterms:created>
  <dcterms:modified xsi:type="dcterms:W3CDTF">2024-02-20T13:24:00Z</dcterms:modified>
</cp:coreProperties>
</file>