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C5" w:rsidRDefault="00D769C5" w:rsidP="00D769C5">
      <w:pPr>
        <w:jc w:val="right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Р И Ј А В А</w:t>
      </w:r>
    </w:p>
    <w:p w:rsidR="00D769C5" w:rsidRDefault="00D769C5" w:rsidP="00D769C5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на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Јавни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конкурс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финансирање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суфинансирање</w:t>
      </w:r>
      <w:proofErr w:type="spellEnd"/>
    </w:p>
    <w:p w:rsidR="00D769C5" w:rsidRDefault="00D769C5" w:rsidP="00D769C5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програма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пројеката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удружења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грађана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из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области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друштвеног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хуманитарног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рада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из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буџета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Општине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Богатић</w:t>
      </w:r>
      <w:proofErr w:type="spellEnd"/>
      <w:r>
        <w:rPr>
          <w:rFonts w:ascii="Arial" w:hAnsi="Arial" w:cs="Arial"/>
          <w:b/>
        </w:rPr>
        <w:t xml:space="preserve"> </w:t>
      </w:r>
    </w:p>
    <w:p w:rsidR="00D769C5" w:rsidRDefault="00D769C5" w:rsidP="00D769C5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за</w:t>
      </w:r>
      <w:proofErr w:type="spellEnd"/>
      <w:proofErr w:type="gramEnd"/>
      <w:r>
        <w:rPr>
          <w:rFonts w:ascii="Arial" w:hAnsi="Arial" w:cs="Arial"/>
          <w:b/>
        </w:rPr>
        <w:t xml:space="preserve"> ____________</w:t>
      </w:r>
      <w:proofErr w:type="spellStart"/>
      <w:r>
        <w:rPr>
          <w:rFonts w:ascii="Arial" w:hAnsi="Arial" w:cs="Arial"/>
          <w:b/>
        </w:rPr>
        <w:t>годину</w:t>
      </w:r>
      <w:proofErr w:type="spellEnd"/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Пријава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која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не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садржи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све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доле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наведене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податке</w:t>
      </w:r>
      <w:proofErr w:type="spellEnd"/>
      <w:r>
        <w:rPr>
          <w:rFonts w:ascii="Arial" w:hAnsi="Arial" w:cs="Arial"/>
          <w:b/>
          <w:i/>
        </w:rPr>
        <w:t xml:space="preserve"> и </w:t>
      </w:r>
      <w:proofErr w:type="spellStart"/>
      <w:r>
        <w:rPr>
          <w:rFonts w:ascii="Arial" w:hAnsi="Arial" w:cs="Arial"/>
          <w:b/>
          <w:i/>
        </w:rPr>
        <w:t>документацију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која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тражи</w:t>
      </w:r>
      <w:proofErr w:type="spellEnd"/>
      <w:r>
        <w:rPr>
          <w:rFonts w:ascii="Arial" w:hAnsi="Arial" w:cs="Arial"/>
          <w:b/>
          <w:i/>
        </w:rPr>
        <w:t xml:space="preserve"> у </w:t>
      </w:r>
      <w:proofErr w:type="spellStart"/>
      <w:r>
        <w:rPr>
          <w:rFonts w:ascii="Arial" w:hAnsi="Arial" w:cs="Arial"/>
          <w:b/>
          <w:i/>
        </w:rPr>
        <w:t>прилогу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сматраће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се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непотпуном</w:t>
      </w:r>
      <w:proofErr w:type="spellEnd"/>
      <w:r>
        <w:rPr>
          <w:rFonts w:ascii="Arial" w:hAnsi="Arial" w:cs="Arial"/>
          <w:b/>
          <w:i/>
        </w:rPr>
        <w:t xml:space="preserve"> и </w:t>
      </w:r>
      <w:proofErr w:type="spellStart"/>
      <w:r>
        <w:rPr>
          <w:rFonts w:ascii="Arial" w:hAnsi="Arial" w:cs="Arial"/>
          <w:b/>
          <w:i/>
        </w:rPr>
        <w:t>неће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бити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разматрана</w:t>
      </w:r>
      <w:proofErr w:type="spellEnd"/>
    </w:p>
    <w:p w:rsidR="00D769C5" w:rsidRDefault="00D769C5" w:rsidP="00D769C5">
      <w:pPr>
        <w:jc w:val="center"/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Област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заокружити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једно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од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понуђених</w:t>
      </w:r>
      <w:proofErr w:type="spellEnd"/>
      <w:r>
        <w:rPr>
          <w:rFonts w:ascii="Arial" w:hAnsi="Arial" w:cs="Arial"/>
          <w:b/>
          <w:i/>
        </w:rPr>
        <w:t xml:space="preserve">)  </w:t>
      </w:r>
    </w:p>
    <w:p w:rsidR="00D769C5" w:rsidRDefault="00D769C5" w:rsidP="00D769C5">
      <w:pPr>
        <w:rPr>
          <w:rFonts w:ascii="Arial" w:hAnsi="Arial" w:cs="Arial"/>
          <w:b/>
          <w:i/>
        </w:rPr>
      </w:pP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социјална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, 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борачко-инвалидска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, 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инвалидитетом</w:t>
      </w:r>
      <w:proofErr w:type="spellEnd"/>
      <w:r>
        <w:rPr>
          <w:rFonts w:ascii="Arial" w:hAnsi="Arial" w:cs="Arial"/>
        </w:rPr>
        <w:t>,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друштвена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брига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деци</w:t>
      </w:r>
      <w:proofErr w:type="spellEnd"/>
      <w:r>
        <w:rPr>
          <w:rFonts w:ascii="Arial" w:hAnsi="Arial" w:cs="Arial"/>
        </w:rPr>
        <w:t>,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Косова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Метохије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избеглица</w:t>
      </w:r>
      <w:proofErr w:type="spellEnd"/>
      <w:r>
        <w:rPr>
          <w:rFonts w:ascii="Arial" w:hAnsi="Arial" w:cs="Arial"/>
        </w:rPr>
        <w:t>,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подстицање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наталитета</w:t>
      </w:r>
      <w:proofErr w:type="spellEnd"/>
      <w:r>
        <w:rPr>
          <w:rFonts w:ascii="Arial" w:hAnsi="Arial" w:cs="Arial"/>
        </w:rPr>
        <w:t>,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помоћ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старима</w:t>
      </w:r>
      <w:proofErr w:type="spellEnd"/>
      <w:r>
        <w:rPr>
          <w:rFonts w:ascii="Arial" w:hAnsi="Arial" w:cs="Arial"/>
        </w:rPr>
        <w:t xml:space="preserve">, 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здравствена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, 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промовисање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људских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мањинских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>,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образовање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наука</w:t>
      </w:r>
      <w:proofErr w:type="spellEnd"/>
      <w:r>
        <w:rPr>
          <w:rFonts w:ascii="Arial" w:hAnsi="Arial" w:cs="Arial"/>
        </w:rPr>
        <w:t>,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животне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средине</w:t>
      </w:r>
      <w:proofErr w:type="spellEnd"/>
      <w:r>
        <w:rPr>
          <w:rFonts w:ascii="Arial" w:hAnsi="Arial" w:cs="Arial"/>
        </w:rPr>
        <w:t xml:space="preserve">, 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одрживи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животиња</w:t>
      </w:r>
      <w:proofErr w:type="spellEnd"/>
      <w:r>
        <w:rPr>
          <w:rFonts w:ascii="Arial" w:hAnsi="Arial" w:cs="Arial"/>
        </w:rPr>
        <w:t xml:space="preserve">, 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заштита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потрошача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борба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против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корупције</w:t>
      </w:r>
      <w:proofErr w:type="spellEnd"/>
      <w:r>
        <w:rPr>
          <w:rFonts w:ascii="Arial" w:hAnsi="Arial" w:cs="Arial"/>
        </w:rPr>
        <w:t>,</w:t>
      </w:r>
    </w:p>
    <w:p w:rsidR="00D769C5" w:rsidRDefault="00D769C5" w:rsidP="00D769C5">
      <w:pPr>
        <w:pStyle w:val="ListParagraph"/>
        <w:numPr>
          <w:ilvl w:val="0"/>
          <w:numId w:val="2"/>
        </w:numPr>
        <w:ind w:left="81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хуманитарни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којима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искључиво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непосредно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потребе</w:t>
      </w:r>
      <w:proofErr w:type="spellEnd"/>
      <w:r>
        <w:rPr>
          <w:rFonts w:ascii="Arial" w:hAnsi="Arial" w:cs="Arial"/>
        </w:rPr>
        <w:t>.</w:t>
      </w: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  <w:i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ОСНОВНИ ПОДАЦИ O ПРЕДЛАГАЧУ И ПРОЈЕКТУ</w:t>
      </w: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285"/>
        <w:gridCol w:w="4292"/>
      </w:tblGrid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769C5" w:rsidRDefault="00D769C5" w:rsidP="00D769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i/>
              </w:rPr>
              <w:t>подносиоцу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пријаве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презиме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подносиоца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пријаве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Седиште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пребивалиште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подносиоца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прјаве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место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улица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телефона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телефакса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  <w:i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Е- </w:t>
            </w:r>
            <w:proofErr w:type="spellStart"/>
            <w:r>
              <w:rPr>
                <w:rFonts w:ascii="Arial" w:hAnsi="Arial" w:cs="Arial"/>
              </w:rPr>
              <w:t>маил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  <w:i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Интернет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наменског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рачуна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Управе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трезор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текућег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рачуна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пословне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банке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Матични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ind w:left="9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</w:t>
            </w:r>
          </w:p>
        </w:tc>
      </w:tr>
      <w:tr w:rsidR="00D769C5" w:rsidTr="00D769C5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Одговорно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лице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особа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овлашћена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заступање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презиме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мобилног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телефона</w:t>
            </w:r>
            <w:proofErr w:type="spellEnd"/>
            <w:r>
              <w:rPr>
                <w:rFonts w:ascii="Arial" w:hAnsi="Arial" w:cs="Arial"/>
              </w:rPr>
              <w:t>, е-</w:t>
            </w:r>
            <w:proofErr w:type="spellStart"/>
            <w:r>
              <w:rPr>
                <w:rFonts w:ascii="Arial" w:hAnsi="Arial" w:cs="Arial"/>
              </w:rPr>
              <w:t>маил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769C5" w:rsidRDefault="00D769C5" w:rsidP="00D769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о </w:t>
            </w:r>
            <w:proofErr w:type="spellStart"/>
            <w:r>
              <w:rPr>
                <w:rFonts w:ascii="Arial" w:hAnsi="Arial" w:cs="Arial"/>
                <w:b/>
                <w:i/>
              </w:rPr>
              <w:t>пројекту</w:t>
            </w:r>
            <w:proofErr w:type="spellEnd"/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Врста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навести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тачке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одељка</w:t>
            </w:r>
            <w:proofErr w:type="spellEnd"/>
            <w:r>
              <w:rPr>
                <w:rFonts w:ascii="Arial" w:hAnsi="Arial" w:cs="Arial"/>
              </w:rPr>
              <w:t xml:space="preserve"> ОБЛАСТИ</w:t>
            </w:r>
          </w:p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прве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стране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конкретну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врсту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болдовати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Руководилац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име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презуиме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Контакт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  <w:r>
              <w:rPr>
                <w:rFonts w:ascii="Arial" w:hAnsi="Arial" w:cs="Arial"/>
              </w:rPr>
              <w:t>, е-</w:t>
            </w:r>
            <w:proofErr w:type="spellStart"/>
            <w:r>
              <w:rPr>
                <w:rFonts w:ascii="Arial" w:hAnsi="Arial" w:cs="Arial"/>
              </w:rPr>
              <w:t>маил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Опис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100 </w:t>
            </w:r>
            <w:proofErr w:type="spellStart"/>
            <w:r>
              <w:rPr>
                <w:rFonts w:ascii="Arial" w:hAnsi="Arial" w:cs="Arial"/>
              </w:rPr>
              <w:t>речи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Место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одржавања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реализације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Датум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одржавања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rPr>
          <w:trHeight w:val="521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Опис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проблема</w:t>
            </w:r>
            <w:proofErr w:type="spellEnd"/>
            <w:r>
              <w:rPr>
                <w:rFonts w:ascii="Arial" w:hAnsi="Arial" w:cs="Arial"/>
              </w:rPr>
              <w:t xml:space="preserve"> (У </w:t>
            </w:r>
            <w:proofErr w:type="spellStart"/>
            <w:r>
              <w:rPr>
                <w:rFonts w:ascii="Arial" w:hAnsi="Arial" w:cs="Arial"/>
              </w:rPr>
              <w:t>највише</w:t>
            </w:r>
            <w:proofErr w:type="spellEnd"/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редова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представите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проблеме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циљна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група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суочава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потребе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циљне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групе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произлазе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проблема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као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квалитативне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квантитативне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показатеље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садашњег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стања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коме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циљна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група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њено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окружење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налазе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Корисници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Структура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корисника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унесите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назив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група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корисника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њихов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Директни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корисници</w:t>
                  </w:r>
                  <w:proofErr w:type="spellEnd"/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Индиректни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корисници</w:t>
                  </w:r>
                  <w:proofErr w:type="spellEnd"/>
                </w:p>
              </w:tc>
            </w:tr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</w:tr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</w:tr>
          </w:tbl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Општи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циљ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  у </w:t>
            </w:r>
            <w:proofErr w:type="spellStart"/>
            <w:r>
              <w:rPr>
                <w:rFonts w:ascii="Arial" w:hAnsi="Arial" w:cs="Arial"/>
              </w:rPr>
              <w:t>највише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три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образложите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пожељну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друштвену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промену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подржава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остварење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сврхе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какав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ће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утицај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пројекат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имати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средину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којој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спроводи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Посебан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циљ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Значај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заокружити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 w:rsidP="00D769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Међународни</w:t>
            </w:r>
            <w:proofErr w:type="spellEnd"/>
            <w:r>
              <w:rPr>
                <w:rFonts w:ascii="Arial" w:hAnsi="Arial" w:cs="Arial"/>
              </w:rPr>
              <w:t xml:space="preserve">           2.Регионални            3. </w:t>
            </w:r>
            <w:proofErr w:type="spellStart"/>
            <w:r>
              <w:rPr>
                <w:rFonts w:ascii="Arial" w:hAnsi="Arial" w:cs="Arial"/>
              </w:rPr>
              <w:t>Национални</w:t>
            </w:r>
            <w:proofErr w:type="spellEnd"/>
            <w:r>
              <w:rPr>
                <w:rFonts w:ascii="Arial" w:hAnsi="Arial" w:cs="Arial"/>
              </w:rPr>
              <w:t xml:space="preserve">               4.Локални</w:t>
            </w:r>
          </w:p>
          <w:p w:rsidR="00D769C5" w:rsidRDefault="00D769C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Групе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активности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ако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потребно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проширите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табелу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64"/>
              <w:gridCol w:w="391"/>
              <w:gridCol w:w="379"/>
              <w:gridCol w:w="439"/>
              <w:gridCol w:w="444"/>
              <w:gridCol w:w="363"/>
              <w:gridCol w:w="444"/>
              <w:gridCol w:w="485"/>
              <w:gridCol w:w="547"/>
              <w:gridCol w:w="444"/>
              <w:gridCol w:w="431"/>
              <w:gridCol w:w="444"/>
              <w:gridCol w:w="485"/>
              <w:gridCol w:w="1876"/>
            </w:tblGrid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Групе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lastRenderedPageBreak/>
                    <w:t>активности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(у 1</w:t>
                  </w:r>
                  <w:proofErr w:type="gramStart"/>
                  <w:r>
                    <w:rPr>
                      <w:rFonts w:ascii="Arial" w:hAnsi="Arial" w:cs="Arial"/>
                    </w:rPr>
                    <w:t>,2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</w:rPr>
                    <w:t>итд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</w:rPr>
                    <w:t>Унесите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називе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група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активности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а у 1.1., 1.2.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итд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</w:rPr>
                    <w:t>Називе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појединачних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активности</w:t>
                  </w:r>
                  <w:proofErr w:type="spellEnd"/>
                </w:p>
              </w:tc>
              <w:tc>
                <w:tcPr>
                  <w:tcW w:w="522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М е с е ц и</w:t>
                  </w:r>
                </w:p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( У </w:t>
                  </w:r>
                  <w:proofErr w:type="spellStart"/>
                  <w:r>
                    <w:rPr>
                      <w:rFonts w:ascii="Arial" w:hAnsi="Arial" w:cs="Arial"/>
                    </w:rPr>
                    <w:t>колоне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одговарајуће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месеце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у </w:t>
                  </w:r>
                  <w:proofErr w:type="spellStart"/>
                  <w:r>
                    <w:rPr>
                      <w:rFonts w:ascii="Arial" w:hAnsi="Arial" w:cs="Arial"/>
                    </w:rPr>
                    <w:t>којима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предвиђате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реализацију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пројектних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активности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треба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уписати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„Х“)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lastRenderedPageBreak/>
                    <w:t>Оргнизација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lastRenderedPageBreak/>
                    <w:t>која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реализује</w:t>
                  </w:r>
                  <w:proofErr w:type="spellEnd"/>
                </w:p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активност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</w:rPr>
                    <w:t>носилац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пројекта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или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партнер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</w:rPr>
                    <w:t>наведите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име</w:t>
                  </w:r>
                  <w:proofErr w:type="spellEnd"/>
                </w:p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Организације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</w:rPr>
                    <w:t>не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појединца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IV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VIII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IX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XI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XII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769C5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Образложити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ћете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спроводити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сваку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наведених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група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активности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наведите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њихов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садржај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методику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логику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повезаности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резултатима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циљевима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Резултати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Прикажите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резултате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којима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остварују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његови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циљеви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као</w:t>
            </w:r>
            <w:proofErr w:type="spellEnd"/>
            <w:r>
              <w:rPr>
                <w:rFonts w:ascii="Arial" w:hAnsi="Arial" w:cs="Arial"/>
              </w:rPr>
              <w:t xml:space="preserve"> и 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основу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ћете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показатеља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индикатора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успеха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резултате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мерити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сваки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резултат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потребно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навести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индикатор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Уколико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потребно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додајте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нове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редове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табели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Резултати</w:t>
                  </w:r>
                  <w:proofErr w:type="spellEnd"/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Индикатори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резултата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</w:rPr>
                    <w:t>показатељи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успеха</w:t>
                  </w:r>
                  <w:proofErr w:type="spellEnd"/>
                </w:p>
              </w:tc>
            </w:tr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</w:tr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</w:tr>
            <w:tr w:rsidR="00D769C5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9C5" w:rsidRDefault="00D769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Методологија</w:t>
            </w:r>
            <w:proofErr w:type="spellEnd"/>
            <w:r>
              <w:rPr>
                <w:rFonts w:ascii="Arial" w:hAnsi="Arial" w:cs="Arial"/>
              </w:rPr>
              <w:t xml:space="preserve"> (У </w:t>
            </w:r>
            <w:proofErr w:type="spellStart"/>
            <w:r>
              <w:rPr>
                <w:rFonts w:ascii="Arial" w:hAnsi="Arial" w:cs="Arial"/>
              </w:rPr>
              <w:t>максимално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Arial" w:hAnsi="Arial" w:cs="Arial"/>
              </w:rPr>
              <w:t>редова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наведите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ћете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пројкту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одговорити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идентификоване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потребе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корисника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Праћење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процена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постигнућа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мониторинг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евалуација</w:t>
            </w:r>
            <w:proofErr w:type="spellEnd"/>
            <w:r>
              <w:rPr>
                <w:rFonts w:ascii="Arial" w:hAnsi="Arial" w:cs="Arial"/>
              </w:rPr>
              <w:t>) – (</w:t>
            </w:r>
            <w:proofErr w:type="spellStart"/>
            <w:r>
              <w:rPr>
                <w:rFonts w:ascii="Arial" w:hAnsi="Arial" w:cs="Arial"/>
              </w:rPr>
              <w:t>образложити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који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ћете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начин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вршити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мониторинг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евалуацију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пројекта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  <w:tr w:rsidR="00D769C5" w:rsidTr="00D769C5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C5" w:rsidRDefault="00D769C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Одрживост</w:t>
            </w:r>
            <w:proofErr w:type="spellEnd"/>
            <w:r>
              <w:rPr>
                <w:rFonts w:ascii="Arial" w:hAnsi="Arial" w:cs="Arial"/>
              </w:rPr>
              <w:t xml:space="preserve"> ( У </w:t>
            </w:r>
            <w:proofErr w:type="spellStart"/>
            <w:r>
              <w:rPr>
                <w:rFonts w:ascii="Arial" w:hAnsi="Arial" w:cs="Arial"/>
              </w:rPr>
              <w:t>највише</w:t>
            </w:r>
            <w:proofErr w:type="spellEnd"/>
            <w:r>
              <w:rPr>
                <w:rFonts w:ascii="Arial" w:hAnsi="Arial" w:cs="Arial"/>
              </w:rPr>
              <w:t xml:space="preserve"> 5 </w:t>
            </w:r>
            <w:proofErr w:type="spellStart"/>
            <w:r>
              <w:rPr>
                <w:rFonts w:ascii="Arial" w:hAnsi="Arial" w:cs="Arial"/>
              </w:rPr>
              <w:t>редова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наведите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могућности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наставка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пројектне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активности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после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престанка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подршке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локалне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самоуправе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  <w:p w:rsidR="00D769C5" w:rsidRDefault="00D769C5">
            <w:pPr>
              <w:rPr>
                <w:rFonts w:ascii="Arial" w:hAnsi="Arial" w:cs="Arial"/>
              </w:rPr>
            </w:pPr>
          </w:p>
        </w:tc>
      </w:tr>
    </w:tbl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З Ј А В А</w:t>
      </w:r>
    </w:p>
    <w:p w:rsidR="00D769C5" w:rsidRDefault="00D769C5" w:rsidP="00D769C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прихватању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обавезе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потписника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корисника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средстава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из</w:t>
      </w:r>
      <w:proofErr w:type="spellEnd"/>
    </w:p>
    <w:p w:rsidR="00D769C5" w:rsidRDefault="00D769C5" w:rsidP="00D769C5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буџета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Општине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Богатић</w:t>
      </w:r>
      <w:proofErr w:type="spellEnd"/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pBdr>
          <w:bottom w:val="single" w:sz="12" w:space="1" w:color="auto"/>
        </w:pBdr>
        <w:rPr>
          <w:rFonts w:ascii="Arial" w:hAnsi="Arial" w:cs="Arial"/>
        </w:rPr>
      </w:pPr>
    </w:p>
    <w:p w:rsidR="00D769C5" w:rsidRDefault="00D769C5" w:rsidP="00D769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proofErr w:type="spellStart"/>
      <w:r>
        <w:rPr>
          <w:rFonts w:ascii="Arial" w:hAnsi="Arial" w:cs="Arial"/>
        </w:rPr>
        <w:t>Навести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)</w:t>
      </w:r>
    </w:p>
    <w:p w:rsidR="00D769C5" w:rsidRDefault="00D769C5" w:rsidP="00D769C5">
      <w:pPr>
        <w:jc w:val="center"/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материјалном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одговорношћу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изјављујем</w:t>
      </w:r>
      <w:proofErr w:type="spellEnd"/>
      <w:r>
        <w:rPr>
          <w:rFonts w:ascii="Arial" w:hAnsi="Arial" w:cs="Arial"/>
        </w:rPr>
        <w:t>:</w:t>
      </w:r>
    </w:p>
    <w:p w:rsidR="00D769C5" w:rsidRDefault="00D769C5" w:rsidP="00D769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наведени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Пријави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истинити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тачни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наменски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утрошена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неиспуњене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уговорне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Богатић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ненаменски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утрошена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вратити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рачун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Богатић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припадајућом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каматом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законском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достављен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реализацији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друштвеног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хуманитарног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доказује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наменски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утрошак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додељених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примерак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реализованог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плакат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каталог</w:t>
      </w:r>
      <w:proofErr w:type="spellEnd"/>
      <w:r>
        <w:rPr>
          <w:rFonts w:ascii="Arial" w:hAnsi="Arial" w:cs="Arial"/>
        </w:rPr>
        <w:t xml:space="preserve">, ЦД, </w:t>
      </w:r>
      <w:proofErr w:type="spellStart"/>
      <w:r>
        <w:rPr>
          <w:rFonts w:ascii="Arial" w:hAnsi="Arial" w:cs="Arial"/>
        </w:rPr>
        <w:t>флајер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сл</w:t>
      </w:r>
      <w:proofErr w:type="spellEnd"/>
      <w:r>
        <w:rPr>
          <w:rFonts w:ascii="Arial" w:hAnsi="Arial" w:cs="Arial"/>
        </w:rPr>
        <w:t>.);</w:t>
      </w:r>
    </w:p>
    <w:p w:rsidR="00D769C5" w:rsidRDefault="00D769C5" w:rsidP="00D769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штампаним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публикацијама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медијима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назначено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његову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подржала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Богатић</w:t>
      </w:r>
      <w:proofErr w:type="spellEnd"/>
      <w:r>
        <w:rPr>
          <w:rFonts w:ascii="Arial" w:hAnsi="Arial" w:cs="Arial"/>
        </w:rPr>
        <w:t>.</w:t>
      </w: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  <w:r>
        <w:rPr>
          <w:rFonts w:ascii="Arial" w:hAnsi="Arial" w:cs="Arial"/>
        </w:rPr>
        <w:t>У ______________________</w:t>
      </w:r>
    </w:p>
    <w:p w:rsidR="00D769C5" w:rsidRDefault="00D769C5" w:rsidP="00D769C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Дана</w:t>
      </w:r>
      <w:proofErr w:type="spellEnd"/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 xml:space="preserve">.                   М.П.                                </w:t>
      </w:r>
      <w:proofErr w:type="spellStart"/>
      <w:r>
        <w:rPr>
          <w:rFonts w:ascii="Arial" w:hAnsi="Arial" w:cs="Arial"/>
        </w:rPr>
        <w:t>Одговорно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__________________________</w:t>
      </w: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rPr>
          <w:rFonts w:ascii="Arial" w:hAnsi="Arial" w:cs="Arial"/>
        </w:rPr>
      </w:pPr>
    </w:p>
    <w:p w:rsidR="00D769C5" w:rsidRDefault="00D769C5" w:rsidP="00D769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ПРИЛОЗИ</w:t>
      </w:r>
    </w:p>
    <w:p w:rsidR="00D769C5" w:rsidRDefault="00D769C5" w:rsidP="00D769C5">
      <w:pPr>
        <w:jc w:val="center"/>
        <w:rPr>
          <w:rFonts w:ascii="Arial" w:hAnsi="Arial" w:cs="Arial"/>
          <w:b/>
        </w:rPr>
      </w:pPr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Образац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Попуњен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детаљном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спецификацијом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трошкова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Изјаву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прихватању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корисника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саставни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Фотокопију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регистрацији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надлежног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органа</w:t>
      </w:r>
      <w:proofErr w:type="spellEnd"/>
      <w:r>
        <w:rPr>
          <w:rFonts w:ascii="Arial" w:hAnsi="Arial" w:cs="Arial"/>
        </w:rPr>
        <w:t xml:space="preserve"> </w:t>
      </w:r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Фотокопија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Потврде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пореском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идентификационом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броју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Потврду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надлежог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уредном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пословању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Званичан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доказ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рачуну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банци</w:t>
      </w:r>
      <w:proofErr w:type="spellEnd"/>
      <w:r>
        <w:rPr>
          <w:rFonts w:ascii="Arial" w:hAnsi="Arial" w:cs="Arial"/>
        </w:rPr>
        <w:t>;</w:t>
      </w:r>
    </w:p>
    <w:p w:rsidR="00D769C5" w:rsidRDefault="00D769C5" w:rsidP="00D769C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Друго:______________________________________________________________</w:t>
      </w: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8647FD" w:rsidRDefault="008647FD" w:rsidP="008F736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0164" w:rsidRPr="00350208" w:rsidRDefault="00350208" w:rsidP="008F7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CC22DC" w:rsidRDefault="00CC22DC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8F736F">
      <w:pPr>
        <w:rPr>
          <w:rFonts w:ascii="Arial" w:hAnsi="Arial" w:cs="Arial"/>
          <w:sz w:val="22"/>
          <w:szCs w:val="22"/>
        </w:rPr>
      </w:pPr>
    </w:p>
    <w:p w:rsidR="006D0164" w:rsidRDefault="006D0164" w:rsidP="00CA189E">
      <w:pPr>
        <w:spacing w:before="120" w:after="120"/>
        <w:contextualSpacing/>
        <w:rPr>
          <w:rFonts w:ascii="Arial" w:hAnsi="Arial" w:cs="Arial"/>
          <w:sz w:val="22"/>
          <w:szCs w:val="22"/>
        </w:rPr>
      </w:pPr>
    </w:p>
    <w:p w:rsidR="00CA189E" w:rsidRDefault="00CA189E" w:rsidP="008F736F">
      <w:pPr>
        <w:rPr>
          <w:rFonts w:ascii="Arial" w:hAnsi="Arial" w:cs="Arial"/>
          <w:sz w:val="22"/>
          <w:szCs w:val="22"/>
        </w:rPr>
      </w:pPr>
    </w:p>
    <w:sectPr w:rsidR="00CA189E" w:rsidSect="005716BD">
      <w:headerReference w:type="default" r:id="rId8"/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A1" w:rsidRDefault="00626CA1" w:rsidP="00AC75A3">
      <w:r>
        <w:separator/>
      </w:r>
    </w:p>
  </w:endnote>
  <w:endnote w:type="continuationSeparator" w:id="0">
    <w:p w:rsidR="00626CA1" w:rsidRDefault="00626CA1" w:rsidP="00A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2897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128977"/>
          <w:docPartObj>
            <w:docPartGallery w:val="Page Numbers (Top of Page)"/>
            <w:docPartUnique/>
          </w:docPartObj>
        </w:sdtPr>
        <w:sdtEndPr/>
        <w:sdtContent>
          <w:p w:rsidR="00E82A9C" w:rsidRPr="00323EA2" w:rsidRDefault="00E82A9C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Страна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65534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65534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D769C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6</w:t>
            </w:r>
            <w:r w:rsidR="0065534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од</w:t>
            </w:r>
            <w:proofErr w:type="spellEnd"/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</w:t>
            </w:r>
            <w:r w:rsidR="0065534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begin"/>
            </w:r>
            <w:r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65534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separate"/>
            </w:r>
            <w:r w:rsidR="00D769C5">
              <w:rPr>
                <w:rFonts w:ascii="Arial" w:hAnsi="Arial" w:cs="Arial"/>
                <w:noProof/>
                <w:color w:val="7F7F7F" w:themeColor="text1" w:themeTint="80"/>
                <w:sz w:val="18"/>
                <w:szCs w:val="18"/>
              </w:rPr>
              <w:t>6</w:t>
            </w:r>
            <w:r w:rsidR="0065534A" w:rsidRPr="00323EA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  <w:p w:rsidR="00E82A9C" w:rsidRPr="00F249A0" w:rsidRDefault="00E82A9C">
    <w:pPr>
      <w:pStyle w:val="Footer"/>
      <w:rPr>
        <w:color w:val="F2F2F2" w:themeColor="background1" w:themeShade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A1" w:rsidRDefault="00626CA1" w:rsidP="00AC75A3">
      <w:r>
        <w:separator/>
      </w:r>
    </w:p>
  </w:footnote>
  <w:footnote w:type="continuationSeparator" w:id="0">
    <w:p w:rsidR="00626CA1" w:rsidRDefault="00626CA1" w:rsidP="00AC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A0" w:firstRow="1" w:lastRow="0" w:firstColumn="1" w:lastColumn="0" w:noHBand="0" w:noVBand="0"/>
    </w:tblPr>
    <w:tblGrid>
      <w:gridCol w:w="7256"/>
    </w:tblGrid>
    <w:tr w:rsidR="00EC4B6D" w:rsidRPr="002F4400" w:rsidTr="00EB78A1">
      <w:trPr>
        <w:trHeight w:val="80"/>
      </w:trPr>
      <w:tc>
        <w:tcPr>
          <w:tcW w:w="7256" w:type="dxa"/>
        </w:tcPr>
        <w:p w:rsidR="00EC4B6D" w:rsidRPr="00EC4B6D" w:rsidRDefault="00EC4B6D" w:rsidP="00EB78A1">
          <w:pPr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</w:tc>
    </w:tr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15350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Богатић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Мике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Витомировића</w:t>
          </w:r>
          <w:proofErr w:type="spellEnd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1, </w:t>
          </w:r>
          <w:proofErr w:type="spellStart"/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Србија</w:t>
          </w:r>
          <w:proofErr w:type="spellEnd"/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 w:themeColor="text1" w:themeTint="80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EC4B6D" w:rsidP="00EB78A1">
          <w:pPr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      </w:t>
          </w:r>
          <w:r w:rsidR="00564203">
            <w:rPr>
              <w:rFonts w:ascii="Arial" w:hAnsi="Arial" w:cs="Arial"/>
              <w:color w:val="7F7F7F" w:themeColor="text1" w:themeTint="80"/>
              <w:sz w:val="18"/>
              <w:szCs w:val="18"/>
            </w:rPr>
            <w:t>web</w:t>
          </w:r>
          <w:r w:rsidR="008F736F" w:rsidRPr="00323EA2">
            <w:rPr>
              <w:rFonts w:ascii="Arial" w:hAnsi="Arial" w:cs="Arial"/>
              <w:color w:val="7F7F7F" w:themeColor="text1" w:themeTint="80"/>
              <w:sz w:val="18"/>
              <w:szCs w:val="18"/>
            </w:rPr>
            <w:t>: www.bogatic.rs</w:t>
          </w:r>
        </w:p>
      </w:tc>
    </w:tr>
  </w:tbl>
  <w:p w:rsidR="008F736F" w:rsidRDefault="00066E56">
    <w:pPr>
      <w:pStyle w:val="Header"/>
    </w:pPr>
    <w:r w:rsidRPr="00066E56">
      <w:rPr>
        <w:noProof/>
      </w:rPr>
      <w:drawing>
        <wp:inline distT="0" distB="0" distL="0" distR="0">
          <wp:extent cx="800100" cy="1190625"/>
          <wp:effectExtent l="0" t="0" r="0" b="9525"/>
          <wp:docPr id="5" name="Picture 5" descr="C:\Users\Zoran\Desktop\mali grb kolorn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ran\Desktop\mali grb kolorn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665174" cy="916670"/>
          <wp:effectExtent l="19050" t="0" r="1576" b="0"/>
          <wp:docPr id="4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5174" cy="91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2F81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27C0"/>
    <w:multiLevelType w:val="hybridMultilevel"/>
    <w:tmpl w:val="60889AA4"/>
    <w:lvl w:ilvl="0" w:tplc="0C07000F">
      <w:start w:val="1"/>
      <w:numFmt w:val="decimal"/>
      <w:lvlText w:val="%1."/>
      <w:lvlJc w:val="left"/>
      <w:pPr>
        <w:ind w:left="764" w:hanging="360"/>
      </w:pPr>
    </w:lvl>
    <w:lvl w:ilvl="1" w:tplc="0C070019">
      <w:start w:val="1"/>
      <w:numFmt w:val="lowerLetter"/>
      <w:lvlText w:val="%2."/>
      <w:lvlJc w:val="left"/>
      <w:pPr>
        <w:ind w:left="1484" w:hanging="360"/>
      </w:pPr>
    </w:lvl>
    <w:lvl w:ilvl="2" w:tplc="0C07001B">
      <w:start w:val="1"/>
      <w:numFmt w:val="lowerRoman"/>
      <w:lvlText w:val="%3."/>
      <w:lvlJc w:val="right"/>
      <w:pPr>
        <w:ind w:left="2204" w:hanging="180"/>
      </w:pPr>
    </w:lvl>
    <w:lvl w:ilvl="3" w:tplc="0C07000F">
      <w:start w:val="1"/>
      <w:numFmt w:val="decimal"/>
      <w:lvlText w:val="%4."/>
      <w:lvlJc w:val="left"/>
      <w:pPr>
        <w:ind w:left="2924" w:hanging="360"/>
      </w:pPr>
    </w:lvl>
    <w:lvl w:ilvl="4" w:tplc="0C070019">
      <w:start w:val="1"/>
      <w:numFmt w:val="lowerLetter"/>
      <w:lvlText w:val="%5."/>
      <w:lvlJc w:val="left"/>
      <w:pPr>
        <w:ind w:left="3644" w:hanging="360"/>
      </w:pPr>
    </w:lvl>
    <w:lvl w:ilvl="5" w:tplc="0C07001B">
      <w:start w:val="1"/>
      <w:numFmt w:val="lowerRoman"/>
      <w:lvlText w:val="%6."/>
      <w:lvlJc w:val="right"/>
      <w:pPr>
        <w:ind w:left="4364" w:hanging="180"/>
      </w:pPr>
    </w:lvl>
    <w:lvl w:ilvl="6" w:tplc="0C07000F">
      <w:start w:val="1"/>
      <w:numFmt w:val="decimal"/>
      <w:lvlText w:val="%7."/>
      <w:lvlJc w:val="left"/>
      <w:pPr>
        <w:ind w:left="5084" w:hanging="360"/>
      </w:pPr>
    </w:lvl>
    <w:lvl w:ilvl="7" w:tplc="0C070019">
      <w:start w:val="1"/>
      <w:numFmt w:val="lowerLetter"/>
      <w:lvlText w:val="%8."/>
      <w:lvlJc w:val="left"/>
      <w:pPr>
        <w:ind w:left="5804" w:hanging="360"/>
      </w:pPr>
    </w:lvl>
    <w:lvl w:ilvl="8" w:tplc="0C07001B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20B20C74"/>
    <w:multiLevelType w:val="hybridMultilevel"/>
    <w:tmpl w:val="B43E3B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2585"/>
    <w:multiLevelType w:val="hybridMultilevel"/>
    <w:tmpl w:val="46ACAC3C"/>
    <w:lvl w:ilvl="0" w:tplc="0708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771A"/>
    <w:multiLevelType w:val="hybridMultilevel"/>
    <w:tmpl w:val="95D45208"/>
    <w:lvl w:ilvl="0" w:tplc="52645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F3D72"/>
    <w:multiLevelType w:val="hybridMultilevel"/>
    <w:tmpl w:val="8E68CCE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A4"/>
    <w:rsid w:val="000521EE"/>
    <w:rsid w:val="00066E56"/>
    <w:rsid w:val="00077FD7"/>
    <w:rsid w:val="000B2573"/>
    <w:rsid w:val="000E7BEB"/>
    <w:rsid w:val="00113148"/>
    <w:rsid w:val="00116B30"/>
    <w:rsid w:val="00143C2E"/>
    <w:rsid w:val="00157ACC"/>
    <w:rsid w:val="001617C4"/>
    <w:rsid w:val="00163873"/>
    <w:rsid w:val="001965AC"/>
    <w:rsid w:val="001B17D9"/>
    <w:rsid w:val="001D3014"/>
    <w:rsid w:val="0022730A"/>
    <w:rsid w:val="0023328D"/>
    <w:rsid w:val="00235BE5"/>
    <w:rsid w:val="00243B62"/>
    <w:rsid w:val="002C20F2"/>
    <w:rsid w:val="002F3C7B"/>
    <w:rsid w:val="002F4400"/>
    <w:rsid w:val="003226DC"/>
    <w:rsid w:val="00323EA2"/>
    <w:rsid w:val="003362E5"/>
    <w:rsid w:val="00350208"/>
    <w:rsid w:val="0038732C"/>
    <w:rsid w:val="003B2017"/>
    <w:rsid w:val="003C441D"/>
    <w:rsid w:val="003C7DC4"/>
    <w:rsid w:val="004437A4"/>
    <w:rsid w:val="004B155F"/>
    <w:rsid w:val="004D273D"/>
    <w:rsid w:val="004D6531"/>
    <w:rsid w:val="00564203"/>
    <w:rsid w:val="00564F48"/>
    <w:rsid w:val="00565B9D"/>
    <w:rsid w:val="005716BD"/>
    <w:rsid w:val="005755C5"/>
    <w:rsid w:val="005B7560"/>
    <w:rsid w:val="005C01AD"/>
    <w:rsid w:val="005E6E06"/>
    <w:rsid w:val="006239CF"/>
    <w:rsid w:val="00626CA1"/>
    <w:rsid w:val="00627021"/>
    <w:rsid w:val="00647C48"/>
    <w:rsid w:val="0065534A"/>
    <w:rsid w:val="006D0164"/>
    <w:rsid w:val="006D7AE8"/>
    <w:rsid w:val="007269BF"/>
    <w:rsid w:val="00753A98"/>
    <w:rsid w:val="00797478"/>
    <w:rsid w:val="007B7DDD"/>
    <w:rsid w:val="007C2F81"/>
    <w:rsid w:val="007D13BD"/>
    <w:rsid w:val="00810C59"/>
    <w:rsid w:val="00823A88"/>
    <w:rsid w:val="00824466"/>
    <w:rsid w:val="008522FD"/>
    <w:rsid w:val="008647FD"/>
    <w:rsid w:val="008752A9"/>
    <w:rsid w:val="00875605"/>
    <w:rsid w:val="008B70EF"/>
    <w:rsid w:val="008C787A"/>
    <w:rsid w:val="008F736F"/>
    <w:rsid w:val="0093037D"/>
    <w:rsid w:val="00952DB7"/>
    <w:rsid w:val="00984593"/>
    <w:rsid w:val="009A314A"/>
    <w:rsid w:val="009C1991"/>
    <w:rsid w:val="00A25557"/>
    <w:rsid w:val="00A5127B"/>
    <w:rsid w:val="00A55634"/>
    <w:rsid w:val="00A600F8"/>
    <w:rsid w:val="00A85735"/>
    <w:rsid w:val="00A96997"/>
    <w:rsid w:val="00AA6A0D"/>
    <w:rsid w:val="00AB266B"/>
    <w:rsid w:val="00AC75A3"/>
    <w:rsid w:val="00AC79CD"/>
    <w:rsid w:val="00B25667"/>
    <w:rsid w:val="00B359FA"/>
    <w:rsid w:val="00B3629F"/>
    <w:rsid w:val="00B40325"/>
    <w:rsid w:val="00B5449B"/>
    <w:rsid w:val="00B56D1F"/>
    <w:rsid w:val="00B65FB0"/>
    <w:rsid w:val="00B872A8"/>
    <w:rsid w:val="00BB514D"/>
    <w:rsid w:val="00BD79D5"/>
    <w:rsid w:val="00C337B9"/>
    <w:rsid w:val="00C34C8C"/>
    <w:rsid w:val="00C444A7"/>
    <w:rsid w:val="00C72C74"/>
    <w:rsid w:val="00C864A9"/>
    <w:rsid w:val="00CA189E"/>
    <w:rsid w:val="00CC22DC"/>
    <w:rsid w:val="00CE06D9"/>
    <w:rsid w:val="00CE22FD"/>
    <w:rsid w:val="00D009AC"/>
    <w:rsid w:val="00D04105"/>
    <w:rsid w:val="00D26651"/>
    <w:rsid w:val="00D769C5"/>
    <w:rsid w:val="00DC1468"/>
    <w:rsid w:val="00E176FA"/>
    <w:rsid w:val="00E82A9C"/>
    <w:rsid w:val="00E94B18"/>
    <w:rsid w:val="00EB78A1"/>
    <w:rsid w:val="00EC4B6D"/>
    <w:rsid w:val="00EC6B0F"/>
    <w:rsid w:val="00ED4B64"/>
    <w:rsid w:val="00EF33B2"/>
    <w:rsid w:val="00EF491E"/>
    <w:rsid w:val="00F07489"/>
    <w:rsid w:val="00F249A0"/>
    <w:rsid w:val="00F32753"/>
    <w:rsid w:val="00F714BD"/>
    <w:rsid w:val="00F7451F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A68C23-141C-445F-A3F3-37DA61F1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rFonts w:eastAsiaTheme="majorEastAsia" w:cstheme="majorBidi"/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rFonts w:eastAsiaTheme="majorEastAsia" w:cstheme="majorBidi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Theme="minorHAns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Theme="majorEastAsia" w:hAnsi="Times New Roman" w:cstheme="majorBidi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Theme="majorEastAsia" w:hAnsi="Times New Roman" w:cstheme="majorBidi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 w:themeColor="accent1"/>
      </w:pBdr>
      <w:spacing w:before="100" w:beforeAutospacing="1" w:after="100" w:afterAutospacing="1"/>
      <w:contextualSpacing/>
      <w:jc w:val="center"/>
    </w:pPr>
    <w:rPr>
      <w:rFonts w:eastAsiaTheme="majorEastAsia" w:cstheme="majorBidi"/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Theme="majorEastAsia" w:hAnsi="Times New Roman" w:cstheme="majorBidi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table" w:styleId="TableGrid">
    <w:name w:val="Table Grid"/>
    <w:basedOn w:val="TableNormal"/>
    <w:uiPriority w:val="39"/>
    <w:rsid w:val="00F7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441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ran\Documents\Memorandum.dotx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0D55-0C58-498F-B1FA-EAC372D9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Dusa Kovacevic</cp:lastModifiedBy>
  <cp:revision>2</cp:revision>
  <cp:lastPrinted>2022-03-24T12:42:00Z</cp:lastPrinted>
  <dcterms:created xsi:type="dcterms:W3CDTF">2024-04-08T11:15:00Z</dcterms:created>
  <dcterms:modified xsi:type="dcterms:W3CDTF">2024-04-08T11:15:00Z</dcterms:modified>
</cp:coreProperties>
</file>